
<file path=[Content_Types].xml><?xml version="1.0" encoding="utf-8"?>
<Types xmlns="http://schemas.openxmlformats.org/package/2006/content-types">
  <Default Extension="(null)"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0C63E5" w14:textId="4767EF4E" w:rsidR="00802FC8" w:rsidRPr="00383E32" w:rsidRDefault="00802FC8" w:rsidP="00802FC8">
      <w:pPr>
        <w:rPr>
          <w:sz w:val="18"/>
          <w:szCs w:val="18"/>
          <w:highlight w:val="lightGray"/>
        </w:rPr>
      </w:pPr>
    </w:p>
    <w:p w14:paraId="6AF1F5F1" w14:textId="77777777" w:rsidR="00C013FA" w:rsidRPr="00E772A0" w:rsidRDefault="00C013FA" w:rsidP="00A8616A">
      <w:pPr>
        <w:jc w:val="center"/>
        <w:rPr>
          <w:b/>
        </w:rPr>
      </w:pPr>
    </w:p>
    <w:p w14:paraId="69837042" w14:textId="77777777" w:rsidR="00DF0467" w:rsidRPr="00DF0467" w:rsidRDefault="00DF0467" w:rsidP="00DF0467">
      <w:pPr>
        <w:rPr>
          <w:bCs/>
        </w:rPr>
      </w:pPr>
    </w:p>
    <w:p w14:paraId="327C3CDA" w14:textId="7D56DCB3" w:rsidR="001A5AAE" w:rsidRPr="006B44C5" w:rsidRDefault="001A5AAE" w:rsidP="00A8616A">
      <w:pPr>
        <w:jc w:val="center"/>
        <w:rPr>
          <w:b/>
          <w:sz w:val="36"/>
          <w:szCs w:val="36"/>
        </w:rPr>
      </w:pPr>
      <w:r w:rsidRPr="006B44C5">
        <w:rPr>
          <w:b/>
          <w:sz w:val="36"/>
          <w:szCs w:val="36"/>
        </w:rPr>
        <w:t xml:space="preserve">Tilskudsregnskab </w:t>
      </w:r>
      <w:r w:rsidR="008A22AD" w:rsidRPr="006B44C5">
        <w:rPr>
          <w:b/>
          <w:sz w:val="36"/>
          <w:szCs w:val="36"/>
        </w:rPr>
        <w:t>20</w:t>
      </w:r>
      <w:r w:rsidR="00864AE6" w:rsidRPr="006B44C5">
        <w:rPr>
          <w:b/>
          <w:sz w:val="36"/>
          <w:szCs w:val="36"/>
        </w:rPr>
        <w:t>2</w:t>
      </w:r>
      <w:r w:rsidR="00097272">
        <w:rPr>
          <w:b/>
          <w:sz w:val="36"/>
          <w:szCs w:val="36"/>
        </w:rPr>
        <w:t>4</w:t>
      </w:r>
    </w:p>
    <w:p w14:paraId="38429FEA" w14:textId="57680308" w:rsidR="00F82726" w:rsidRPr="00F82726" w:rsidRDefault="00F82726" w:rsidP="00A8616A">
      <w:pPr>
        <w:jc w:val="center"/>
        <w:rPr>
          <w:b/>
          <w:sz w:val="32"/>
          <w:szCs w:val="32"/>
        </w:rPr>
      </w:pPr>
    </w:p>
    <w:p w14:paraId="3136A502" w14:textId="1F1CDAA0" w:rsidR="001A5AAE" w:rsidRDefault="001A5AAE" w:rsidP="00A201B1">
      <w:bookmarkStart w:id="0" w:name="Text"/>
      <w:bookmarkStart w:id="1" w:name="_Toc445283434"/>
      <w:bookmarkStart w:id="2" w:name="_Toc465217634"/>
      <w:bookmarkStart w:id="3" w:name="_Toc508793966"/>
      <w:bookmarkStart w:id="4" w:name="_Toc37482805"/>
      <w:bookmarkStart w:id="5" w:name="_Toc445283433"/>
      <w:bookmarkStart w:id="6" w:name="_Toc37482803"/>
      <w:bookmarkEnd w:id="0"/>
    </w:p>
    <w:p w14:paraId="3697BA6A" w14:textId="77777777" w:rsidR="006754CE" w:rsidRPr="00383E32" w:rsidRDefault="006754CE" w:rsidP="00A201B1">
      <w:pPr>
        <w:pBdr>
          <w:top w:val="single" w:sz="4" w:space="1" w:color="auto"/>
        </w:pBdr>
        <w:rPr>
          <w:b/>
          <w:sz w:val="18"/>
          <w:szCs w:val="18"/>
        </w:rPr>
      </w:pPr>
      <w:r w:rsidRPr="00383E32">
        <w:rPr>
          <w:b/>
          <w:sz w:val="18"/>
          <w:szCs w:val="18"/>
        </w:rPr>
        <w:t xml:space="preserve">Projektets titel </w:t>
      </w:r>
      <w:r w:rsidRPr="00383E32">
        <w:rPr>
          <w:b/>
          <w:sz w:val="18"/>
          <w:szCs w:val="18"/>
        </w:rPr>
        <w:tab/>
      </w:r>
    </w:p>
    <w:p w14:paraId="2A3E21C3" w14:textId="425915B0" w:rsidR="003E7E55" w:rsidRDefault="00097272" w:rsidP="00A201B1">
      <w:pPr>
        <w:rPr>
          <w:sz w:val="18"/>
          <w:szCs w:val="18"/>
        </w:rPr>
      </w:pPr>
      <w:r>
        <w:rPr>
          <w:sz w:val="18"/>
          <w:szCs w:val="18"/>
        </w:rPr>
        <w:fldChar w:fldCharType="begin">
          <w:ffData>
            <w:name w:val=""/>
            <w:enabled/>
            <w:calcOnExit w:val="0"/>
            <w:textInput>
              <w:default w:val="Ved aflæggelse af tilskudsregnskaber for flere projekter, skal nummereringen begynde med nr. 1 og med tilsvarende nummerering af de enkelte tilskudsregnskaber på de efterfølgende sider."/>
            </w:textInput>
          </w:ffData>
        </w:fldChar>
      </w:r>
      <w:r>
        <w:rPr>
          <w:sz w:val="18"/>
          <w:szCs w:val="18"/>
        </w:rPr>
        <w:instrText xml:space="preserve"> FORMTEXT </w:instrText>
      </w:r>
      <w:r>
        <w:rPr>
          <w:sz w:val="18"/>
          <w:szCs w:val="18"/>
        </w:rPr>
      </w:r>
      <w:r>
        <w:rPr>
          <w:sz w:val="18"/>
          <w:szCs w:val="18"/>
        </w:rPr>
        <w:fldChar w:fldCharType="separate"/>
      </w:r>
      <w:r>
        <w:rPr>
          <w:noProof/>
          <w:sz w:val="18"/>
          <w:szCs w:val="18"/>
        </w:rPr>
        <w:t>Ved aflæggelse af tilskudsregnskaber for flere projekter, skal nummereringen begynde med nr. 1 og med tilsvarende nummerering af de enkelte tilskudsregnskaber på de efterfølgende sider.</w:t>
      </w:r>
      <w:r>
        <w:rPr>
          <w:sz w:val="18"/>
          <w:szCs w:val="18"/>
        </w:rPr>
        <w:fldChar w:fldCharType="end"/>
      </w:r>
    </w:p>
    <w:p w14:paraId="38563E39" w14:textId="77777777" w:rsidR="00097272" w:rsidRPr="00383E32" w:rsidRDefault="00097272" w:rsidP="00A201B1">
      <w:pPr>
        <w:rPr>
          <w:sz w:val="18"/>
          <w:szCs w:val="18"/>
        </w:rPr>
      </w:pPr>
    </w:p>
    <w:p w14:paraId="3F073598" w14:textId="77777777" w:rsidR="006754CE" w:rsidRPr="00383E32" w:rsidRDefault="006754CE" w:rsidP="00A201B1">
      <w:pPr>
        <w:pBdr>
          <w:top w:val="single" w:sz="4" w:space="1" w:color="auto"/>
        </w:pBdr>
        <w:rPr>
          <w:b/>
          <w:sz w:val="18"/>
          <w:szCs w:val="18"/>
        </w:rPr>
      </w:pPr>
      <w:r w:rsidRPr="00383E32">
        <w:rPr>
          <w:b/>
          <w:sz w:val="18"/>
          <w:szCs w:val="18"/>
        </w:rPr>
        <w:t>Tilskudsmodtager</w:t>
      </w:r>
    </w:p>
    <w:p w14:paraId="5DB371E2" w14:textId="4B52FA0A" w:rsidR="003C28BE" w:rsidRPr="00553EDD" w:rsidRDefault="003C28BE" w:rsidP="00553EDD">
      <w:pPr>
        <w:tabs>
          <w:tab w:val="left" w:pos="1701"/>
        </w:tabs>
        <w:rPr>
          <w:sz w:val="18"/>
          <w:szCs w:val="18"/>
        </w:rPr>
      </w:pPr>
      <w:r w:rsidRPr="00553EDD">
        <w:rPr>
          <w:sz w:val="18"/>
          <w:szCs w:val="18"/>
        </w:rPr>
        <w:t>Navn</w:t>
      </w:r>
      <w:r w:rsidR="00553EDD" w:rsidRPr="00553EDD">
        <w:rPr>
          <w:sz w:val="18"/>
          <w:szCs w:val="18"/>
        </w:rPr>
        <w:tab/>
        <w:t>:</w:t>
      </w:r>
      <w:r w:rsidR="004546D5">
        <w:rPr>
          <w:sz w:val="18"/>
          <w:szCs w:val="18"/>
        </w:rPr>
        <w:t xml:space="preserve"> </w:t>
      </w:r>
      <w:r w:rsidR="00033CB3">
        <w:rPr>
          <w:sz w:val="18"/>
          <w:szCs w:val="18"/>
        </w:rPr>
        <w:fldChar w:fldCharType="begin">
          <w:ffData>
            <w:name w:val="Tekst4"/>
            <w:enabled/>
            <w:calcOnExit w:val="0"/>
            <w:textInput/>
          </w:ffData>
        </w:fldChar>
      </w:r>
      <w:r w:rsidR="00033CB3">
        <w:rPr>
          <w:sz w:val="18"/>
          <w:szCs w:val="18"/>
        </w:rPr>
        <w:instrText xml:space="preserve"> FORMTEXT </w:instrText>
      </w:r>
      <w:r w:rsidR="00033CB3">
        <w:rPr>
          <w:sz w:val="18"/>
          <w:szCs w:val="18"/>
        </w:rPr>
      </w:r>
      <w:r w:rsidR="00033CB3">
        <w:rPr>
          <w:sz w:val="18"/>
          <w:szCs w:val="18"/>
        </w:rPr>
        <w:fldChar w:fldCharType="separate"/>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sz w:val="18"/>
          <w:szCs w:val="18"/>
        </w:rPr>
        <w:fldChar w:fldCharType="end"/>
      </w:r>
    </w:p>
    <w:p w14:paraId="4171432F" w14:textId="1D93D4AF" w:rsidR="003C28BE" w:rsidRPr="00553EDD" w:rsidRDefault="003C28BE" w:rsidP="00553EDD">
      <w:pPr>
        <w:tabs>
          <w:tab w:val="left" w:pos="1701"/>
        </w:tabs>
        <w:rPr>
          <w:sz w:val="18"/>
          <w:szCs w:val="18"/>
        </w:rPr>
      </w:pPr>
      <w:r w:rsidRPr="00553EDD">
        <w:rPr>
          <w:sz w:val="18"/>
          <w:szCs w:val="18"/>
        </w:rPr>
        <w:t xml:space="preserve">CVR </w:t>
      </w:r>
      <w:r w:rsidR="00553EDD" w:rsidRPr="00553EDD">
        <w:rPr>
          <w:sz w:val="18"/>
          <w:szCs w:val="18"/>
        </w:rPr>
        <w:tab/>
        <w:t>:</w:t>
      </w:r>
      <w:r w:rsidR="004546D5">
        <w:rPr>
          <w:sz w:val="18"/>
          <w:szCs w:val="18"/>
        </w:rPr>
        <w:t xml:space="preserve"> </w:t>
      </w:r>
      <w:r w:rsidR="00033CB3">
        <w:rPr>
          <w:sz w:val="18"/>
          <w:szCs w:val="18"/>
        </w:rPr>
        <w:fldChar w:fldCharType="begin">
          <w:ffData>
            <w:name w:val="Tekst4"/>
            <w:enabled/>
            <w:calcOnExit w:val="0"/>
            <w:textInput/>
          </w:ffData>
        </w:fldChar>
      </w:r>
      <w:r w:rsidR="00033CB3">
        <w:rPr>
          <w:sz w:val="18"/>
          <w:szCs w:val="18"/>
        </w:rPr>
        <w:instrText xml:space="preserve"> FORMTEXT </w:instrText>
      </w:r>
      <w:r w:rsidR="00033CB3">
        <w:rPr>
          <w:sz w:val="18"/>
          <w:szCs w:val="18"/>
        </w:rPr>
      </w:r>
      <w:r w:rsidR="00033CB3">
        <w:rPr>
          <w:sz w:val="18"/>
          <w:szCs w:val="18"/>
        </w:rPr>
        <w:fldChar w:fldCharType="separate"/>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sz w:val="18"/>
          <w:szCs w:val="18"/>
        </w:rPr>
        <w:fldChar w:fldCharType="end"/>
      </w:r>
    </w:p>
    <w:p w14:paraId="7DE3FE28" w14:textId="4C758F22" w:rsidR="003C28BE" w:rsidRPr="00553EDD" w:rsidRDefault="003C28BE" w:rsidP="00553EDD">
      <w:pPr>
        <w:tabs>
          <w:tab w:val="left" w:pos="1701"/>
        </w:tabs>
        <w:rPr>
          <w:sz w:val="18"/>
          <w:szCs w:val="18"/>
        </w:rPr>
      </w:pPr>
      <w:r w:rsidRPr="00553EDD">
        <w:rPr>
          <w:sz w:val="18"/>
          <w:szCs w:val="18"/>
        </w:rPr>
        <w:t>Adresse</w:t>
      </w:r>
      <w:r w:rsidR="00553EDD" w:rsidRPr="00553EDD">
        <w:rPr>
          <w:sz w:val="18"/>
          <w:szCs w:val="18"/>
        </w:rPr>
        <w:tab/>
        <w:t>:</w:t>
      </w:r>
      <w:r w:rsidR="004546D5">
        <w:rPr>
          <w:sz w:val="18"/>
          <w:szCs w:val="18"/>
        </w:rPr>
        <w:t xml:space="preserve"> </w:t>
      </w:r>
      <w:r w:rsidR="00033CB3">
        <w:rPr>
          <w:sz w:val="18"/>
          <w:szCs w:val="18"/>
        </w:rPr>
        <w:fldChar w:fldCharType="begin">
          <w:ffData>
            <w:name w:val="Tekst4"/>
            <w:enabled/>
            <w:calcOnExit w:val="0"/>
            <w:textInput/>
          </w:ffData>
        </w:fldChar>
      </w:r>
      <w:r w:rsidR="00033CB3">
        <w:rPr>
          <w:sz w:val="18"/>
          <w:szCs w:val="18"/>
        </w:rPr>
        <w:instrText xml:space="preserve"> FORMTEXT </w:instrText>
      </w:r>
      <w:r w:rsidR="00033CB3">
        <w:rPr>
          <w:sz w:val="18"/>
          <w:szCs w:val="18"/>
        </w:rPr>
      </w:r>
      <w:r w:rsidR="00033CB3">
        <w:rPr>
          <w:sz w:val="18"/>
          <w:szCs w:val="18"/>
        </w:rPr>
        <w:fldChar w:fldCharType="separate"/>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sz w:val="18"/>
          <w:szCs w:val="18"/>
        </w:rPr>
        <w:fldChar w:fldCharType="end"/>
      </w:r>
    </w:p>
    <w:p w14:paraId="77CFDD01" w14:textId="0F5B343E" w:rsidR="00340FFD" w:rsidRPr="00553EDD" w:rsidRDefault="00FC5C79" w:rsidP="00553EDD">
      <w:pPr>
        <w:tabs>
          <w:tab w:val="left" w:pos="1701"/>
        </w:tabs>
        <w:rPr>
          <w:sz w:val="18"/>
          <w:szCs w:val="18"/>
        </w:rPr>
      </w:pPr>
      <w:r>
        <w:rPr>
          <w:sz w:val="18"/>
          <w:szCs w:val="18"/>
        </w:rPr>
        <w:t>Hjemmeside</w:t>
      </w:r>
      <w:r w:rsidR="003C28BE" w:rsidRPr="00553EDD">
        <w:rPr>
          <w:sz w:val="18"/>
          <w:szCs w:val="18"/>
        </w:rPr>
        <w:t xml:space="preserve"> </w:t>
      </w:r>
      <w:r w:rsidR="00553EDD" w:rsidRPr="00553EDD">
        <w:rPr>
          <w:sz w:val="18"/>
          <w:szCs w:val="18"/>
        </w:rPr>
        <w:tab/>
        <w:t>:</w:t>
      </w:r>
      <w:r w:rsidR="004546D5">
        <w:rPr>
          <w:sz w:val="18"/>
          <w:szCs w:val="18"/>
        </w:rPr>
        <w:t xml:space="preserve"> </w:t>
      </w:r>
      <w:r w:rsidR="004546D5">
        <w:rPr>
          <w:sz w:val="18"/>
          <w:szCs w:val="18"/>
        </w:rPr>
        <w:fldChar w:fldCharType="begin">
          <w:ffData>
            <w:name w:val="Tekst4"/>
            <w:enabled/>
            <w:calcOnExit w:val="0"/>
            <w:textInput/>
          </w:ffData>
        </w:fldChar>
      </w:r>
      <w:bookmarkStart w:id="7" w:name="Tekst4"/>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7"/>
    </w:p>
    <w:p w14:paraId="198DD830" w14:textId="77777777" w:rsidR="006754CE" w:rsidRPr="00553EDD" w:rsidRDefault="006754CE" w:rsidP="00553EDD">
      <w:pPr>
        <w:tabs>
          <w:tab w:val="left" w:pos="1701"/>
        </w:tabs>
        <w:rPr>
          <w:sz w:val="18"/>
          <w:szCs w:val="18"/>
        </w:rPr>
      </w:pPr>
    </w:p>
    <w:p w14:paraId="71AB56B1" w14:textId="77777777" w:rsidR="006754CE" w:rsidRPr="00553EDD" w:rsidRDefault="006754CE" w:rsidP="00553EDD">
      <w:pPr>
        <w:pBdr>
          <w:top w:val="single" w:sz="4" w:space="1" w:color="auto"/>
        </w:pBdr>
        <w:tabs>
          <w:tab w:val="left" w:pos="1701"/>
        </w:tabs>
        <w:rPr>
          <w:b/>
          <w:sz w:val="18"/>
          <w:szCs w:val="18"/>
        </w:rPr>
      </w:pPr>
      <w:r w:rsidRPr="00553EDD">
        <w:rPr>
          <w:b/>
          <w:sz w:val="18"/>
          <w:szCs w:val="18"/>
        </w:rPr>
        <w:t xml:space="preserve">Tilskudsmodtagers revisor </w:t>
      </w:r>
    </w:p>
    <w:p w14:paraId="13B28F26" w14:textId="3CE3A6EB" w:rsidR="003C28BE" w:rsidRPr="00553EDD" w:rsidRDefault="003C28BE" w:rsidP="00553EDD">
      <w:pPr>
        <w:pBdr>
          <w:bottom w:val="single" w:sz="4" w:space="1" w:color="auto"/>
        </w:pBdr>
        <w:tabs>
          <w:tab w:val="left" w:pos="1701"/>
        </w:tabs>
        <w:rPr>
          <w:sz w:val="18"/>
          <w:szCs w:val="18"/>
        </w:rPr>
      </w:pPr>
      <w:r w:rsidRPr="00553EDD">
        <w:rPr>
          <w:sz w:val="18"/>
          <w:szCs w:val="18"/>
        </w:rPr>
        <w:t xml:space="preserve">Navn </w:t>
      </w:r>
      <w:r w:rsidR="00553EDD" w:rsidRPr="00553EDD">
        <w:rPr>
          <w:sz w:val="18"/>
          <w:szCs w:val="18"/>
        </w:rPr>
        <w:tab/>
        <w:t>:</w:t>
      </w:r>
      <w:r w:rsidR="004546D5">
        <w:rPr>
          <w:sz w:val="18"/>
          <w:szCs w:val="18"/>
        </w:rPr>
        <w:t xml:space="preserve"> </w:t>
      </w:r>
      <w:r w:rsidR="004546D5">
        <w:rPr>
          <w:sz w:val="18"/>
          <w:szCs w:val="18"/>
        </w:rPr>
        <w:fldChar w:fldCharType="begin">
          <w:ffData>
            <w:name w:val="Tekst5"/>
            <w:enabled/>
            <w:calcOnExit w:val="0"/>
            <w:textInput/>
          </w:ffData>
        </w:fldChar>
      </w:r>
      <w:bookmarkStart w:id="8" w:name="Tekst5"/>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8"/>
    </w:p>
    <w:p w14:paraId="18D5CE2A" w14:textId="33BE83BE" w:rsidR="00AF194C" w:rsidRDefault="00AF194C" w:rsidP="00553EDD">
      <w:pPr>
        <w:pBdr>
          <w:bottom w:val="single" w:sz="4" w:space="1" w:color="auto"/>
        </w:pBdr>
        <w:tabs>
          <w:tab w:val="left" w:pos="1701"/>
        </w:tabs>
        <w:rPr>
          <w:sz w:val="18"/>
          <w:szCs w:val="18"/>
        </w:rPr>
      </w:pPr>
      <w:r>
        <w:rPr>
          <w:sz w:val="18"/>
          <w:szCs w:val="18"/>
        </w:rPr>
        <w:t>MNE-nr.</w:t>
      </w:r>
      <w:r>
        <w:rPr>
          <w:sz w:val="18"/>
          <w:szCs w:val="18"/>
        </w:rPr>
        <w:tab/>
        <w:t>:</w:t>
      </w:r>
      <w:r w:rsidR="004546D5">
        <w:rPr>
          <w:sz w:val="18"/>
          <w:szCs w:val="18"/>
        </w:rPr>
        <w:t xml:space="preserve"> </w:t>
      </w:r>
      <w:r w:rsidR="004546D5">
        <w:rPr>
          <w:sz w:val="18"/>
          <w:szCs w:val="18"/>
        </w:rPr>
        <w:fldChar w:fldCharType="begin">
          <w:ffData>
            <w:name w:val="Tekst6"/>
            <w:enabled/>
            <w:calcOnExit w:val="0"/>
            <w:textInput/>
          </w:ffData>
        </w:fldChar>
      </w:r>
      <w:bookmarkStart w:id="9" w:name="Tekst6"/>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9"/>
    </w:p>
    <w:p w14:paraId="40A995AF" w14:textId="3CC8D8C4" w:rsidR="00B52A26" w:rsidRDefault="00B52A26" w:rsidP="00553EDD">
      <w:pPr>
        <w:pBdr>
          <w:bottom w:val="single" w:sz="4" w:space="1" w:color="auto"/>
        </w:pBdr>
        <w:tabs>
          <w:tab w:val="left" w:pos="1701"/>
        </w:tabs>
        <w:rPr>
          <w:sz w:val="18"/>
          <w:szCs w:val="18"/>
        </w:rPr>
      </w:pPr>
      <w:r>
        <w:rPr>
          <w:sz w:val="18"/>
          <w:szCs w:val="18"/>
        </w:rPr>
        <w:t>Firma</w:t>
      </w:r>
      <w:r>
        <w:rPr>
          <w:sz w:val="18"/>
          <w:szCs w:val="18"/>
        </w:rPr>
        <w:tab/>
        <w:t>:</w:t>
      </w:r>
      <w:r w:rsidR="004546D5">
        <w:rPr>
          <w:sz w:val="18"/>
          <w:szCs w:val="18"/>
        </w:rPr>
        <w:t xml:space="preserve"> </w:t>
      </w:r>
      <w:r w:rsidR="004546D5">
        <w:rPr>
          <w:sz w:val="18"/>
          <w:szCs w:val="18"/>
        </w:rPr>
        <w:fldChar w:fldCharType="begin">
          <w:ffData>
            <w:name w:val="Tekst7"/>
            <w:enabled/>
            <w:calcOnExit w:val="0"/>
            <w:textInput/>
          </w:ffData>
        </w:fldChar>
      </w:r>
      <w:bookmarkStart w:id="10" w:name="Tekst7"/>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10"/>
    </w:p>
    <w:p w14:paraId="690CC172" w14:textId="6D0FD4C6" w:rsidR="003C28BE" w:rsidRPr="00553EDD" w:rsidRDefault="003C28BE" w:rsidP="00553EDD">
      <w:pPr>
        <w:pBdr>
          <w:bottom w:val="single" w:sz="4" w:space="1" w:color="auto"/>
        </w:pBdr>
        <w:tabs>
          <w:tab w:val="left" w:pos="1701"/>
        </w:tabs>
        <w:rPr>
          <w:sz w:val="18"/>
          <w:szCs w:val="18"/>
        </w:rPr>
      </w:pPr>
      <w:r w:rsidRPr="00553EDD">
        <w:rPr>
          <w:sz w:val="18"/>
          <w:szCs w:val="18"/>
        </w:rPr>
        <w:t>CVR</w:t>
      </w:r>
      <w:r w:rsidR="00553EDD" w:rsidRPr="00553EDD">
        <w:rPr>
          <w:sz w:val="18"/>
          <w:szCs w:val="18"/>
        </w:rPr>
        <w:tab/>
        <w:t>:</w:t>
      </w:r>
      <w:r w:rsidR="004546D5">
        <w:rPr>
          <w:sz w:val="18"/>
          <w:szCs w:val="18"/>
        </w:rPr>
        <w:t xml:space="preserve"> </w:t>
      </w:r>
      <w:r w:rsidR="004546D5">
        <w:rPr>
          <w:sz w:val="18"/>
          <w:szCs w:val="18"/>
        </w:rPr>
        <w:fldChar w:fldCharType="begin">
          <w:ffData>
            <w:name w:val="Tekst8"/>
            <w:enabled/>
            <w:calcOnExit w:val="0"/>
            <w:textInput/>
          </w:ffData>
        </w:fldChar>
      </w:r>
      <w:bookmarkStart w:id="11" w:name="Tekst8"/>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11"/>
    </w:p>
    <w:p w14:paraId="77876A7B" w14:textId="38580B1C" w:rsidR="008145F2" w:rsidRPr="00553EDD" w:rsidRDefault="003C28BE" w:rsidP="00553EDD">
      <w:pPr>
        <w:pBdr>
          <w:bottom w:val="single" w:sz="4" w:space="1" w:color="auto"/>
        </w:pBdr>
        <w:tabs>
          <w:tab w:val="left" w:pos="1701"/>
        </w:tabs>
        <w:rPr>
          <w:sz w:val="18"/>
          <w:szCs w:val="18"/>
        </w:rPr>
      </w:pPr>
      <w:r w:rsidRPr="00553EDD">
        <w:rPr>
          <w:sz w:val="18"/>
          <w:szCs w:val="18"/>
        </w:rPr>
        <w:t>A</w:t>
      </w:r>
      <w:r w:rsidR="006754CE" w:rsidRPr="00553EDD">
        <w:rPr>
          <w:sz w:val="18"/>
          <w:szCs w:val="18"/>
        </w:rPr>
        <w:t>dresse</w:t>
      </w:r>
      <w:r w:rsidR="00553EDD" w:rsidRPr="00553EDD">
        <w:rPr>
          <w:sz w:val="18"/>
          <w:szCs w:val="18"/>
        </w:rPr>
        <w:tab/>
        <w:t>:</w:t>
      </w:r>
      <w:r w:rsidR="004546D5">
        <w:rPr>
          <w:sz w:val="18"/>
          <w:szCs w:val="18"/>
        </w:rPr>
        <w:t xml:space="preserve"> </w:t>
      </w:r>
      <w:r w:rsidR="004546D5">
        <w:rPr>
          <w:sz w:val="18"/>
          <w:szCs w:val="18"/>
        </w:rPr>
        <w:fldChar w:fldCharType="begin">
          <w:ffData>
            <w:name w:val="Tekst9"/>
            <w:enabled/>
            <w:calcOnExit w:val="0"/>
            <w:textInput/>
          </w:ffData>
        </w:fldChar>
      </w:r>
      <w:bookmarkStart w:id="12" w:name="Tekst9"/>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12"/>
    </w:p>
    <w:p w14:paraId="2B851026" w14:textId="77777777" w:rsidR="00553EDD" w:rsidRPr="00383E32" w:rsidRDefault="00553EDD" w:rsidP="00A201B1">
      <w:pPr>
        <w:pBdr>
          <w:bottom w:val="single" w:sz="4" w:space="1" w:color="auto"/>
        </w:pBdr>
        <w:rPr>
          <w:sz w:val="18"/>
          <w:szCs w:val="18"/>
        </w:rPr>
      </w:pPr>
    </w:p>
    <w:p w14:paraId="2CE0F3FC" w14:textId="77777777" w:rsidR="006754CE" w:rsidRPr="004C2EB7" w:rsidRDefault="006754CE" w:rsidP="00A201B1"/>
    <w:p w14:paraId="186518B1" w14:textId="77777777" w:rsidR="001A5AAE" w:rsidRPr="00C969AB" w:rsidRDefault="001A5AAE" w:rsidP="00A201B1">
      <w:pPr>
        <w:rPr>
          <w:b/>
          <w:sz w:val="24"/>
          <w:szCs w:val="24"/>
        </w:rPr>
      </w:pPr>
      <w:r w:rsidRPr="00C969AB">
        <w:rPr>
          <w:b/>
          <w:sz w:val="24"/>
          <w:szCs w:val="24"/>
        </w:rPr>
        <w:t>Ledelsespåtegning</w:t>
      </w:r>
      <w:bookmarkEnd w:id="1"/>
      <w:bookmarkEnd w:id="2"/>
      <w:bookmarkEnd w:id="3"/>
      <w:bookmarkEnd w:id="4"/>
    </w:p>
    <w:p w14:paraId="7FE94F14" w14:textId="5340AB96" w:rsidR="00960DC9" w:rsidRPr="00383E32" w:rsidRDefault="000C532B" w:rsidP="00A201B1">
      <w:pPr>
        <w:rPr>
          <w:sz w:val="18"/>
          <w:szCs w:val="18"/>
        </w:rPr>
      </w:pPr>
      <w:r w:rsidRPr="00383E32">
        <w:rPr>
          <w:sz w:val="18"/>
          <w:szCs w:val="18"/>
        </w:rPr>
        <w:t>Vi</w:t>
      </w:r>
      <w:r w:rsidR="00960DC9" w:rsidRPr="00383E32">
        <w:rPr>
          <w:sz w:val="18"/>
          <w:szCs w:val="18"/>
        </w:rPr>
        <w:t xml:space="preserve"> har dags dato behandlet og godkendt tilskudsregnskabet for </w:t>
      </w:r>
      <w:r w:rsidR="00D75828">
        <w:rPr>
          <w:sz w:val="18"/>
          <w:szCs w:val="18"/>
        </w:rPr>
        <w:t>202</w:t>
      </w:r>
      <w:r w:rsidR="00097272">
        <w:rPr>
          <w:sz w:val="18"/>
          <w:szCs w:val="18"/>
        </w:rPr>
        <w:t>4</w:t>
      </w:r>
      <w:r w:rsidR="00960DC9" w:rsidRPr="00383E32">
        <w:rPr>
          <w:sz w:val="18"/>
          <w:szCs w:val="18"/>
        </w:rPr>
        <w:t xml:space="preserve"> for </w:t>
      </w:r>
      <w:r w:rsidR="00457AB2" w:rsidRPr="00F03FD9">
        <w:rPr>
          <w:sz w:val="18"/>
          <w:szCs w:val="18"/>
          <w:highlight w:val="lightGray"/>
        </w:rPr>
        <w:fldChar w:fldCharType="begin">
          <w:ffData>
            <w:name w:val="Tekst10"/>
            <w:enabled/>
            <w:calcOnExit w:val="0"/>
            <w:textInput>
              <w:default w:val="Tilskudsmodtager"/>
            </w:textInput>
          </w:ffData>
        </w:fldChar>
      </w:r>
      <w:bookmarkStart w:id="13" w:name="Tekst10"/>
      <w:r w:rsidR="00457AB2" w:rsidRPr="00F03FD9">
        <w:rPr>
          <w:sz w:val="18"/>
          <w:szCs w:val="18"/>
          <w:highlight w:val="lightGray"/>
        </w:rPr>
        <w:instrText xml:space="preserve"> FORMTEXT </w:instrText>
      </w:r>
      <w:r w:rsidR="00457AB2" w:rsidRPr="00F03FD9">
        <w:rPr>
          <w:sz w:val="18"/>
          <w:szCs w:val="18"/>
          <w:highlight w:val="lightGray"/>
        </w:rPr>
      </w:r>
      <w:r w:rsidR="00457AB2" w:rsidRPr="00F03FD9">
        <w:rPr>
          <w:sz w:val="18"/>
          <w:szCs w:val="18"/>
          <w:highlight w:val="lightGray"/>
        </w:rPr>
        <w:fldChar w:fldCharType="separate"/>
      </w:r>
      <w:r w:rsidR="00457AB2" w:rsidRPr="00F03FD9">
        <w:rPr>
          <w:noProof/>
          <w:sz w:val="18"/>
          <w:szCs w:val="18"/>
          <w:highlight w:val="lightGray"/>
        </w:rPr>
        <w:t>Tilskudsmodtager</w:t>
      </w:r>
      <w:r w:rsidR="00457AB2" w:rsidRPr="00F03FD9">
        <w:rPr>
          <w:sz w:val="18"/>
          <w:szCs w:val="18"/>
          <w:highlight w:val="lightGray"/>
        </w:rPr>
        <w:fldChar w:fldCharType="end"/>
      </w:r>
      <w:bookmarkEnd w:id="13"/>
      <w:r w:rsidR="00097272">
        <w:rPr>
          <w:sz w:val="18"/>
          <w:szCs w:val="18"/>
        </w:rPr>
        <w:t>s</w:t>
      </w:r>
      <w:r w:rsidR="00427D9B">
        <w:rPr>
          <w:sz w:val="18"/>
          <w:szCs w:val="18"/>
        </w:rPr>
        <w:t xml:space="preserve"> </w:t>
      </w:r>
      <w:r w:rsidR="00960DC9" w:rsidRPr="00383E32">
        <w:rPr>
          <w:sz w:val="18"/>
          <w:szCs w:val="18"/>
        </w:rPr>
        <w:t xml:space="preserve">anvendelse af tilskud fra </w:t>
      </w:r>
      <w:r w:rsidR="00464DCE">
        <w:rPr>
          <w:sz w:val="18"/>
          <w:szCs w:val="18"/>
        </w:rPr>
        <w:t>Frøafgiftsfonden</w:t>
      </w:r>
      <w:r w:rsidR="000A6B43" w:rsidRPr="00383E32">
        <w:rPr>
          <w:sz w:val="18"/>
          <w:szCs w:val="18"/>
        </w:rPr>
        <w:t>.</w:t>
      </w:r>
    </w:p>
    <w:p w14:paraId="2AA551E5" w14:textId="77777777" w:rsidR="008C69DD" w:rsidRPr="00383E32" w:rsidRDefault="008C69DD" w:rsidP="00A201B1">
      <w:pPr>
        <w:rPr>
          <w:sz w:val="18"/>
          <w:szCs w:val="18"/>
        </w:rPr>
      </w:pPr>
    </w:p>
    <w:p w14:paraId="5EB9A1A4" w14:textId="22A430CA" w:rsidR="004B0CED" w:rsidRPr="00383E32" w:rsidRDefault="00960DC9" w:rsidP="007F1F36">
      <w:pPr>
        <w:spacing w:line="260" w:lineRule="exact"/>
        <w:rPr>
          <w:sz w:val="18"/>
          <w:szCs w:val="18"/>
        </w:rPr>
      </w:pPr>
      <w:r w:rsidRPr="00383E32">
        <w:rPr>
          <w:sz w:val="18"/>
          <w:szCs w:val="18"/>
        </w:rPr>
        <w:t xml:space="preserve">Tilskudsregnskabet er aflagt i overensstemmelse med bekendtgørelse nr. </w:t>
      </w:r>
      <w:r w:rsidR="002D5B40">
        <w:rPr>
          <w:sz w:val="18"/>
          <w:szCs w:val="18"/>
        </w:rPr>
        <w:t xml:space="preserve">2198 af 26. november 2021 </w:t>
      </w:r>
      <w:r w:rsidRPr="00383E32">
        <w:rPr>
          <w:sz w:val="18"/>
          <w:szCs w:val="18"/>
        </w:rPr>
        <w:t xml:space="preserve">om administration og revision af promille- og produktionsafgiftsfonde m.v. inden for jordbrugsområdet </w:t>
      </w:r>
      <w:r w:rsidR="00810C95" w:rsidRPr="00383E32">
        <w:rPr>
          <w:rFonts w:cs="Arial"/>
          <w:sz w:val="18"/>
          <w:szCs w:val="18"/>
        </w:rPr>
        <w:t>(i det følgende benævnt ”administrationsbekendtgørelsen”)</w:t>
      </w:r>
      <w:r w:rsidR="00810C95" w:rsidRPr="00383E32">
        <w:rPr>
          <w:sz w:val="18"/>
          <w:szCs w:val="18"/>
        </w:rPr>
        <w:t xml:space="preserve"> </w:t>
      </w:r>
      <w:r w:rsidRPr="00383E32">
        <w:rPr>
          <w:sz w:val="18"/>
          <w:szCs w:val="18"/>
        </w:rPr>
        <w:t xml:space="preserve">og </w:t>
      </w:r>
      <w:r w:rsidR="003378B6" w:rsidRPr="00383E32">
        <w:rPr>
          <w:sz w:val="18"/>
          <w:szCs w:val="18"/>
        </w:rPr>
        <w:t>f</w:t>
      </w:r>
      <w:r w:rsidRPr="00383E32">
        <w:rPr>
          <w:sz w:val="18"/>
          <w:szCs w:val="18"/>
        </w:rPr>
        <w:t xml:space="preserve">ondens </w:t>
      </w:r>
      <w:r w:rsidR="00097272">
        <w:rPr>
          <w:sz w:val="18"/>
          <w:szCs w:val="18"/>
        </w:rPr>
        <w:t>V</w:t>
      </w:r>
      <w:r w:rsidR="00F374CF" w:rsidRPr="00383E32">
        <w:rPr>
          <w:sz w:val="18"/>
          <w:szCs w:val="18"/>
        </w:rPr>
        <w:t>ejledning</w:t>
      </w:r>
      <w:r w:rsidRPr="00383E32">
        <w:rPr>
          <w:sz w:val="18"/>
          <w:szCs w:val="18"/>
        </w:rPr>
        <w:t xml:space="preserve"> om tilskud </w:t>
      </w:r>
      <w:r w:rsidR="00097272">
        <w:rPr>
          <w:sz w:val="18"/>
          <w:szCs w:val="18"/>
        </w:rPr>
        <w:t>vedr. projekttilskud for bevillingsåret 2024</w:t>
      </w:r>
      <w:r w:rsidR="00747060">
        <w:rPr>
          <w:sz w:val="18"/>
          <w:szCs w:val="18"/>
        </w:rPr>
        <w:t>.</w:t>
      </w:r>
    </w:p>
    <w:p w14:paraId="40325003" w14:textId="77777777" w:rsidR="007F1F36" w:rsidRPr="00383E32" w:rsidRDefault="007F1F36" w:rsidP="007F1F36">
      <w:pPr>
        <w:spacing w:line="260" w:lineRule="exact"/>
        <w:rPr>
          <w:sz w:val="18"/>
          <w:szCs w:val="18"/>
        </w:rPr>
      </w:pPr>
    </w:p>
    <w:p w14:paraId="43D00DB6" w14:textId="321A40B5" w:rsidR="00960DC9" w:rsidRPr="00383E32" w:rsidRDefault="00960DC9" w:rsidP="00A201B1">
      <w:pPr>
        <w:rPr>
          <w:sz w:val="18"/>
          <w:szCs w:val="18"/>
        </w:rPr>
      </w:pPr>
      <w:r w:rsidRPr="00383E32">
        <w:rPr>
          <w:sz w:val="18"/>
          <w:szCs w:val="18"/>
        </w:rPr>
        <w:t>Tilskudsregnskabet er efter vores opfattelse i alle væsentlige henseender rigtigt, det vil sige udarbejdet i overensstemmelse med administrationsbekendtgørelsen</w:t>
      </w:r>
      <w:r w:rsidR="001F20DE" w:rsidRPr="00383E32">
        <w:rPr>
          <w:sz w:val="18"/>
          <w:szCs w:val="18"/>
        </w:rPr>
        <w:t>,</w:t>
      </w:r>
      <w:r w:rsidRPr="00383E32">
        <w:rPr>
          <w:sz w:val="18"/>
          <w:szCs w:val="18"/>
        </w:rPr>
        <w:t xml:space="preserve"> og </w:t>
      </w:r>
      <w:r w:rsidR="004D5DE7" w:rsidRPr="00383E32">
        <w:rPr>
          <w:sz w:val="18"/>
          <w:szCs w:val="18"/>
        </w:rPr>
        <w:t xml:space="preserve">at </w:t>
      </w:r>
      <w:r w:rsidRPr="00383E32">
        <w:rPr>
          <w:sz w:val="18"/>
          <w:szCs w:val="18"/>
        </w:rPr>
        <w:t xml:space="preserve">anvendelsen af tilskuddet er i overensstemmelse med projektansøgningen og </w:t>
      </w:r>
      <w:r w:rsidR="001F20DE" w:rsidRPr="00383E32">
        <w:rPr>
          <w:sz w:val="18"/>
          <w:szCs w:val="18"/>
        </w:rPr>
        <w:t>f</w:t>
      </w:r>
      <w:r w:rsidRPr="00383E32">
        <w:rPr>
          <w:sz w:val="18"/>
          <w:szCs w:val="18"/>
        </w:rPr>
        <w:t xml:space="preserve">ondens tilsagn, samt </w:t>
      </w:r>
      <w:r w:rsidR="003378B6" w:rsidRPr="00383E32">
        <w:rPr>
          <w:sz w:val="18"/>
          <w:szCs w:val="18"/>
        </w:rPr>
        <w:t>fon</w:t>
      </w:r>
      <w:r w:rsidRPr="00383E32">
        <w:rPr>
          <w:sz w:val="18"/>
          <w:szCs w:val="18"/>
        </w:rPr>
        <w:t xml:space="preserve">dens </w:t>
      </w:r>
      <w:r w:rsidR="00097272">
        <w:rPr>
          <w:sz w:val="18"/>
          <w:szCs w:val="18"/>
        </w:rPr>
        <w:t>V</w:t>
      </w:r>
      <w:r w:rsidR="00097272" w:rsidRPr="00383E32">
        <w:rPr>
          <w:sz w:val="18"/>
          <w:szCs w:val="18"/>
        </w:rPr>
        <w:t xml:space="preserve">ejledning om tilskud </w:t>
      </w:r>
      <w:r w:rsidR="00097272">
        <w:rPr>
          <w:sz w:val="18"/>
          <w:szCs w:val="18"/>
        </w:rPr>
        <w:t>vedr. projekttilskud for bevillingsåret 2024</w:t>
      </w:r>
      <w:r w:rsidR="00747060">
        <w:rPr>
          <w:sz w:val="18"/>
          <w:szCs w:val="18"/>
        </w:rPr>
        <w:t>.</w:t>
      </w:r>
    </w:p>
    <w:p w14:paraId="1FAAD1C4" w14:textId="77777777" w:rsidR="00960DC9" w:rsidRPr="00383E32" w:rsidRDefault="00960DC9" w:rsidP="00A201B1">
      <w:pPr>
        <w:rPr>
          <w:sz w:val="18"/>
          <w:szCs w:val="18"/>
        </w:rPr>
      </w:pPr>
    </w:p>
    <w:p w14:paraId="773E0D17" w14:textId="77777777" w:rsidR="00960DC9" w:rsidRPr="00383E32" w:rsidRDefault="00960DC9" w:rsidP="00A201B1">
      <w:pPr>
        <w:rPr>
          <w:sz w:val="18"/>
          <w:szCs w:val="18"/>
        </w:rPr>
      </w:pPr>
      <w:r w:rsidRPr="00383E32">
        <w:rPr>
          <w:sz w:val="18"/>
          <w:szCs w:val="18"/>
        </w:rPr>
        <w:t>Det er vores opfattelse, at de dispositioner</w:t>
      </w:r>
      <w:r w:rsidR="003378B6" w:rsidRPr="00383E32">
        <w:rPr>
          <w:sz w:val="18"/>
          <w:szCs w:val="18"/>
        </w:rPr>
        <w:t>,</w:t>
      </w:r>
      <w:r w:rsidRPr="00383E32">
        <w:rPr>
          <w:sz w:val="18"/>
          <w:szCs w:val="18"/>
        </w:rPr>
        <w:t xml:space="preserve"> der er omfattet af tilskudsregnskabet</w:t>
      </w:r>
      <w:r w:rsidR="003378B6" w:rsidRPr="00383E32">
        <w:rPr>
          <w:sz w:val="18"/>
          <w:szCs w:val="18"/>
        </w:rPr>
        <w:t>,</w:t>
      </w:r>
      <w:r w:rsidRPr="00383E32">
        <w:rPr>
          <w:sz w:val="18"/>
          <w:szCs w:val="18"/>
        </w:rPr>
        <w:t xml:space="preserve"> er i overensstemmelse med meddelte bevillinger, love og andre forskrifter samt med indgåede aftaler og sædvanlig praksis.</w:t>
      </w:r>
    </w:p>
    <w:p w14:paraId="228910BC" w14:textId="77777777" w:rsidR="00960DC9" w:rsidRDefault="00960DC9" w:rsidP="00A201B1">
      <w:pPr>
        <w:rPr>
          <w:sz w:val="18"/>
          <w:szCs w:val="18"/>
        </w:rPr>
      </w:pPr>
    </w:p>
    <w:p w14:paraId="0766F48B" w14:textId="77777777" w:rsidR="00097272" w:rsidRPr="004C2EB7" w:rsidRDefault="00097272" w:rsidP="00097272">
      <w:pPr>
        <w:rPr>
          <w:highlight w:val="lightGray"/>
        </w:rPr>
      </w:pPr>
    </w:p>
    <w:p w14:paraId="13C027C7" w14:textId="77777777" w:rsidR="00097272" w:rsidRDefault="00097272" w:rsidP="00097272">
      <w:pPr>
        <w:tabs>
          <w:tab w:val="left" w:pos="1134"/>
        </w:tabs>
        <w:rPr>
          <w:sz w:val="18"/>
          <w:szCs w:val="18"/>
        </w:rPr>
      </w:pPr>
      <w:r>
        <w:rPr>
          <w:sz w:val="18"/>
          <w:szCs w:val="18"/>
        </w:rPr>
        <w:t>Sted</w:t>
      </w:r>
      <w:r w:rsidRPr="00553EDD">
        <w:rPr>
          <w:sz w:val="18"/>
          <w:szCs w:val="18"/>
        </w:rPr>
        <w:tab/>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Pr>
          <w:sz w:val="18"/>
          <w:szCs w:val="18"/>
        </w:rPr>
        <w:t>, Dato</w:t>
      </w:r>
      <w:r>
        <w:rPr>
          <w:sz w:val="18"/>
          <w:szCs w:val="18"/>
        </w:rPr>
        <w:tab/>
      </w:r>
      <w:r w:rsidRPr="00553EDD">
        <w:rPr>
          <w:sz w:val="18"/>
          <w:szCs w:val="18"/>
        </w:rPr>
        <w:t>:</w:t>
      </w:r>
      <w:r>
        <w:rPr>
          <w:sz w:val="18"/>
          <w:szCs w:val="18"/>
        </w:rPr>
        <w:t xml:space="preserve"> </w:t>
      </w:r>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p w14:paraId="4DC2C85F" w14:textId="77777777" w:rsidR="00097272" w:rsidRDefault="00097272" w:rsidP="00097272">
      <w:pPr>
        <w:tabs>
          <w:tab w:val="left" w:pos="1134"/>
        </w:tabs>
        <w:rPr>
          <w:sz w:val="18"/>
          <w:szCs w:val="18"/>
        </w:rPr>
      </w:pPr>
      <w:r>
        <w:rPr>
          <w:sz w:val="18"/>
          <w:szCs w:val="18"/>
        </w:rPr>
        <w:t>Organisationsansvarlig – Person på ledelsesniveau med ansvaret for projektets gennemførelse</w:t>
      </w:r>
    </w:p>
    <w:p w14:paraId="448DBE80" w14:textId="77777777" w:rsidR="00097272" w:rsidRDefault="00097272" w:rsidP="00097272">
      <w:pPr>
        <w:tabs>
          <w:tab w:val="left" w:pos="1134"/>
        </w:tabs>
        <w:rPr>
          <w:sz w:val="18"/>
          <w:szCs w:val="18"/>
        </w:rPr>
      </w:pPr>
      <w:r>
        <w:rPr>
          <w:sz w:val="18"/>
          <w:szCs w:val="18"/>
        </w:rPr>
        <w:t>Titel og navn</w:t>
      </w:r>
      <w:r>
        <w:rPr>
          <w:sz w:val="18"/>
          <w:szCs w:val="18"/>
        </w:rPr>
        <w:tab/>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p>
    <w:p w14:paraId="0CD2141D" w14:textId="77777777" w:rsidR="00097272" w:rsidRDefault="00097272" w:rsidP="00097272">
      <w:pPr>
        <w:rPr>
          <w:sz w:val="18"/>
          <w:szCs w:val="18"/>
        </w:rPr>
      </w:pPr>
    </w:p>
    <w:p w14:paraId="725A4751" w14:textId="77777777" w:rsidR="00097272" w:rsidRDefault="00097272" w:rsidP="00097272">
      <w:pPr>
        <w:pBdr>
          <w:top w:val="single" w:sz="4" w:space="1" w:color="auto"/>
        </w:pBdr>
        <w:rPr>
          <w:rFonts w:cs="Arial"/>
          <w:sz w:val="18"/>
          <w:szCs w:val="18"/>
        </w:rPr>
      </w:pPr>
      <w:r>
        <w:rPr>
          <w:rFonts w:cs="Arial"/>
          <w:sz w:val="18"/>
          <w:szCs w:val="18"/>
        </w:rPr>
        <w:t>Underskrift af organisationsansvarlig</w:t>
      </w:r>
    </w:p>
    <w:p w14:paraId="0C6EE3C4" w14:textId="77777777" w:rsidR="00097272" w:rsidRPr="00627E9E" w:rsidRDefault="00097272" w:rsidP="00097272">
      <w:pPr>
        <w:pBdr>
          <w:top w:val="single" w:sz="4" w:space="1" w:color="auto"/>
        </w:pBdr>
        <w:rPr>
          <w:rFonts w:eastAsia="Arial" w:cs="Arial"/>
          <w:b/>
          <w:sz w:val="24"/>
          <w:szCs w:val="24"/>
        </w:rPr>
      </w:pPr>
    </w:p>
    <w:p w14:paraId="1EBBC6E6" w14:textId="77777777" w:rsidR="00097272" w:rsidRDefault="00097272" w:rsidP="00A201B1">
      <w:pPr>
        <w:rPr>
          <w:sz w:val="18"/>
          <w:szCs w:val="18"/>
        </w:rPr>
      </w:pPr>
    </w:p>
    <w:p w14:paraId="35D4A28A" w14:textId="77777777" w:rsidR="00097272" w:rsidRDefault="00097272" w:rsidP="00A201B1">
      <w:pPr>
        <w:rPr>
          <w:sz w:val="18"/>
          <w:szCs w:val="18"/>
        </w:rPr>
      </w:pPr>
    </w:p>
    <w:p w14:paraId="3F8C9123" w14:textId="77777777" w:rsidR="00097272" w:rsidRPr="00383E32" w:rsidRDefault="00097272" w:rsidP="00A201B1">
      <w:pPr>
        <w:rPr>
          <w:sz w:val="18"/>
          <w:szCs w:val="18"/>
        </w:rPr>
      </w:pPr>
    </w:p>
    <w:p w14:paraId="30A95335" w14:textId="77777777" w:rsidR="00F54474" w:rsidRDefault="00F54474" w:rsidP="00A201B1">
      <w:pPr>
        <w:spacing w:after="200" w:line="276" w:lineRule="auto"/>
        <w:rPr>
          <w:rFonts w:eastAsia="Arial" w:cs="Arial"/>
          <w:b/>
          <w:sz w:val="24"/>
          <w:szCs w:val="24"/>
        </w:rPr>
      </w:pPr>
      <w:bookmarkStart w:id="14" w:name="_Hlk517686772"/>
      <w:bookmarkStart w:id="15" w:name="_Toc316905603"/>
      <w:r>
        <w:rPr>
          <w:rFonts w:cs="Arial"/>
          <w:sz w:val="24"/>
          <w:szCs w:val="24"/>
        </w:rPr>
        <w:br w:type="page"/>
      </w:r>
    </w:p>
    <w:p w14:paraId="11ED22A9" w14:textId="26ACF135" w:rsidR="008A22AD" w:rsidRPr="008A22AD" w:rsidRDefault="008A22AD" w:rsidP="00A201B1">
      <w:pPr>
        <w:pStyle w:val="Overskrift1"/>
        <w:spacing w:after="0" w:line="240" w:lineRule="auto"/>
        <w:rPr>
          <w:rFonts w:ascii="Arial" w:hAnsi="Arial" w:cs="Arial"/>
          <w:sz w:val="24"/>
          <w:szCs w:val="24"/>
        </w:rPr>
      </w:pPr>
      <w:r w:rsidRPr="008A22AD">
        <w:rPr>
          <w:rFonts w:ascii="Arial" w:hAnsi="Arial" w:cs="Arial"/>
          <w:sz w:val="24"/>
          <w:szCs w:val="24"/>
        </w:rPr>
        <w:lastRenderedPageBreak/>
        <w:t xml:space="preserve">Den uafhængige revisors erklæring </w:t>
      </w:r>
      <w:bookmarkEnd w:id="14"/>
    </w:p>
    <w:p w14:paraId="67A959CE" w14:textId="77777777" w:rsidR="00F54474" w:rsidRDefault="00F54474" w:rsidP="00A201B1"/>
    <w:p w14:paraId="2598ED72" w14:textId="61C92896" w:rsidR="008A22AD" w:rsidRDefault="008A22AD" w:rsidP="00A201B1">
      <w:pPr>
        <w:rPr>
          <w:b/>
        </w:rPr>
      </w:pPr>
      <w:r w:rsidRPr="008A22AD">
        <w:rPr>
          <w:b/>
        </w:rPr>
        <w:t xml:space="preserve">Til </w:t>
      </w:r>
      <w:r w:rsidR="00A66EFB" w:rsidRPr="00AF24F2">
        <w:rPr>
          <w:b/>
          <w:highlight w:val="lightGray"/>
        </w:rPr>
        <w:fldChar w:fldCharType="begin">
          <w:ffData>
            <w:name w:val="Tekst13"/>
            <w:enabled/>
            <w:calcOnExit w:val="0"/>
            <w:textInput>
              <w:default w:val="tilskudsmodtager"/>
            </w:textInput>
          </w:ffData>
        </w:fldChar>
      </w:r>
      <w:bookmarkStart w:id="16" w:name="Tekst13"/>
      <w:r w:rsidR="00A66EFB" w:rsidRPr="00AF24F2">
        <w:rPr>
          <w:b/>
          <w:highlight w:val="lightGray"/>
        </w:rPr>
        <w:instrText xml:space="preserve"> FORMTEXT </w:instrText>
      </w:r>
      <w:r w:rsidR="00A66EFB" w:rsidRPr="00AF24F2">
        <w:rPr>
          <w:b/>
          <w:highlight w:val="lightGray"/>
        </w:rPr>
      </w:r>
      <w:r w:rsidR="00A66EFB" w:rsidRPr="00AF24F2">
        <w:rPr>
          <w:b/>
          <w:highlight w:val="lightGray"/>
        </w:rPr>
        <w:fldChar w:fldCharType="separate"/>
      </w:r>
      <w:r w:rsidR="00A66EFB" w:rsidRPr="00AF24F2">
        <w:rPr>
          <w:b/>
          <w:noProof/>
          <w:highlight w:val="lightGray"/>
        </w:rPr>
        <w:t>tilskudsmodtager</w:t>
      </w:r>
      <w:r w:rsidR="00A66EFB" w:rsidRPr="00AF24F2">
        <w:rPr>
          <w:b/>
          <w:highlight w:val="lightGray"/>
        </w:rPr>
        <w:fldChar w:fldCharType="end"/>
      </w:r>
      <w:bookmarkEnd w:id="16"/>
    </w:p>
    <w:p w14:paraId="78A5FD70" w14:textId="77777777" w:rsidR="00383E32" w:rsidRDefault="00383E32" w:rsidP="00A201B1">
      <w:pPr>
        <w:rPr>
          <w:rFonts w:cs="Arial"/>
          <w:b/>
        </w:rPr>
      </w:pPr>
    </w:p>
    <w:p w14:paraId="3F8102D4" w14:textId="68449127" w:rsidR="00560DA5" w:rsidRPr="00297A4F" w:rsidRDefault="00560DA5" w:rsidP="00A201B1">
      <w:pPr>
        <w:rPr>
          <w:rFonts w:cs="Arial"/>
          <w:b/>
        </w:rPr>
      </w:pPr>
      <w:r w:rsidRPr="00560DA5">
        <w:rPr>
          <w:rFonts w:cs="Arial"/>
          <w:b/>
        </w:rPr>
        <w:t xml:space="preserve">Erklæring på tilskudsregnskab for </w:t>
      </w:r>
      <w:r w:rsidR="00457AB2" w:rsidRPr="00AF24F2">
        <w:rPr>
          <w:rFonts w:cs="Arial"/>
          <w:b/>
          <w:highlight w:val="lightGray"/>
        </w:rPr>
        <w:fldChar w:fldCharType="begin">
          <w:ffData>
            <w:name w:val="Tekst14"/>
            <w:enabled/>
            <w:calcOnExit w:val="0"/>
            <w:textInput>
              <w:default w:val="tilskudsmodtager"/>
            </w:textInput>
          </w:ffData>
        </w:fldChar>
      </w:r>
      <w:bookmarkStart w:id="17" w:name="Tekst14"/>
      <w:r w:rsidR="00457AB2" w:rsidRPr="00AF24F2">
        <w:rPr>
          <w:rFonts w:cs="Arial"/>
          <w:b/>
          <w:highlight w:val="lightGray"/>
        </w:rPr>
        <w:instrText xml:space="preserve"> FORMTEXT </w:instrText>
      </w:r>
      <w:r w:rsidR="00457AB2" w:rsidRPr="00AF24F2">
        <w:rPr>
          <w:rFonts w:cs="Arial"/>
          <w:b/>
          <w:highlight w:val="lightGray"/>
        </w:rPr>
      </w:r>
      <w:r w:rsidR="00457AB2" w:rsidRPr="00AF24F2">
        <w:rPr>
          <w:rFonts w:cs="Arial"/>
          <w:b/>
          <w:highlight w:val="lightGray"/>
        </w:rPr>
        <w:fldChar w:fldCharType="separate"/>
      </w:r>
      <w:r w:rsidR="00457AB2" w:rsidRPr="00AF24F2">
        <w:rPr>
          <w:rFonts w:cs="Arial"/>
          <w:b/>
          <w:noProof/>
          <w:highlight w:val="lightGray"/>
        </w:rPr>
        <w:t>tilskudsmodtager</w:t>
      </w:r>
      <w:r w:rsidR="00457AB2" w:rsidRPr="00AF24F2">
        <w:rPr>
          <w:rFonts w:cs="Arial"/>
          <w:b/>
          <w:highlight w:val="lightGray"/>
        </w:rPr>
        <w:fldChar w:fldCharType="end"/>
      </w:r>
      <w:bookmarkEnd w:id="17"/>
      <w:r w:rsidRPr="00560DA5">
        <w:rPr>
          <w:rFonts w:cs="Arial"/>
          <w:b/>
        </w:rPr>
        <w:t xml:space="preserve">s tilskud fra </w:t>
      </w:r>
      <w:r w:rsidR="00464DCE">
        <w:rPr>
          <w:rFonts w:cs="Arial"/>
          <w:b/>
        </w:rPr>
        <w:t>Frøafgiftsfonden</w:t>
      </w:r>
      <w:r w:rsidR="001C432C">
        <w:rPr>
          <w:rFonts w:cs="Arial"/>
          <w:b/>
        </w:rPr>
        <w:t xml:space="preserve"> </w:t>
      </w:r>
    </w:p>
    <w:p w14:paraId="6612F482" w14:textId="77777777" w:rsidR="00383E32" w:rsidRDefault="00383E32" w:rsidP="00A201B1">
      <w:pPr>
        <w:spacing w:line="260" w:lineRule="exact"/>
        <w:rPr>
          <w:rFonts w:cs="Arial"/>
          <w:b/>
        </w:rPr>
      </w:pPr>
    </w:p>
    <w:p w14:paraId="28D0F845" w14:textId="12F89904" w:rsidR="008A22AD" w:rsidRPr="00383E32" w:rsidRDefault="008A22AD" w:rsidP="00A201B1">
      <w:pPr>
        <w:spacing w:line="260" w:lineRule="exact"/>
        <w:rPr>
          <w:rFonts w:cs="Arial"/>
          <w:b/>
          <w:sz w:val="18"/>
          <w:szCs w:val="18"/>
        </w:rPr>
      </w:pPr>
      <w:r w:rsidRPr="00383E32">
        <w:rPr>
          <w:rFonts w:cs="Arial"/>
          <w:b/>
          <w:sz w:val="18"/>
          <w:szCs w:val="18"/>
        </w:rPr>
        <w:t xml:space="preserve">Konklusion </w:t>
      </w:r>
    </w:p>
    <w:p w14:paraId="2030AEEF" w14:textId="133DF161" w:rsidR="00A201B1" w:rsidRPr="00383E32" w:rsidRDefault="008A22AD" w:rsidP="00A201B1">
      <w:pPr>
        <w:spacing w:line="260" w:lineRule="exact"/>
        <w:rPr>
          <w:rFonts w:cs="Arial"/>
          <w:sz w:val="18"/>
          <w:szCs w:val="18"/>
        </w:rPr>
      </w:pPr>
      <w:r w:rsidRPr="00383E32">
        <w:rPr>
          <w:rFonts w:cs="Arial"/>
          <w:sz w:val="18"/>
          <w:szCs w:val="18"/>
        </w:rPr>
        <w:t xml:space="preserve">Vi har revideret tilskudsregnskabet for </w:t>
      </w:r>
      <w:r w:rsidR="00A66EFB" w:rsidRPr="00AF24F2">
        <w:rPr>
          <w:rFonts w:cs="Arial"/>
          <w:sz w:val="18"/>
          <w:szCs w:val="18"/>
          <w:highlight w:val="lightGray"/>
        </w:rPr>
        <w:fldChar w:fldCharType="begin">
          <w:ffData>
            <w:name w:val="Tekst15"/>
            <w:enabled/>
            <w:calcOnExit w:val="0"/>
            <w:textInput>
              <w:default w:val="tilskudsmodtager"/>
            </w:textInput>
          </w:ffData>
        </w:fldChar>
      </w:r>
      <w:bookmarkStart w:id="18" w:name="Tekst15"/>
      <w:r w:rsidR="00A66EFB" w:rsidRPr="00AF24F2">
        <w:rPr>
          <w:rFonts w:cs="Arial"/>
          <w:sz w:val="18"/>
          <w:szCs w:val="18"/>
          <w:highlight w:val="lightGray"/>
        </w:rPr>
        <w:instrText xml:space="preserve"> FORMTEXT </w:instrText>
      </w:r>
      <w:r w:rsidR="00A66EFB" w:rsidRPr="00AF24F2">
        <w:rPr>
          <w:rFonts w:cs="Arial"/>
          <w:sz w:val="18"/>
          <w:szCs w:val="18"/>
          <w:highlight w:val="lightGray"/>
        </w:rPr>
      </w:r>
      <w:r w:rsidR="00A66EFB" w:rsidRPr="00AF24F2">
        <w:rPr>
          <w:rFonts w:cs="Arial"/>
          <w:sz w:val="18"/>
          <w:szCs w:val="18"/>
          <w:highlight w:val="lightGray"/>
        </w:rPr>
        <w:fldChar w:fldCharType="separate"/>
      </w:r>
      <w:r w:rsidR="00A66EFB" w:rsidRPr="00AF24F2">
        <w:rPr>
          <w:rFonts w:cs="Arial"/>
          <w:noProof/>
          <w:sz w:val="18"/>
          <w:szCs w:val="18"/>
          <w:highlight w:val="lightGray"/>
        </w:rPr>
        <w:t>tilskudsmodtager</w:t>
      </w:r>
      <w:r w:rsidR="00A66EFB" w:rsidRPr="00AF24F2">
        <w:rPr>
          <w:rFonts w:cs="Arial"/>
          <w:sz w:val="18"/>
          <w:szCs w:val="18"/>
          <w:highlight w:val="lightGray"/>
        </w:rPr>
        <w:fldChar w:fldCharType="end"/>
      </w:r>
      <w:bookmarkEnd w:id="18"/>
      <w:r w:rsidRPr="00383E32">
        <w:rPr>
          <w:rFonts w:cs="Arial"/>
          <w:sz w:val="18"/>
          <w:szCs w:val="18"/>
        </w:rPr>
        <w:t xml:space="preserve"> for tilskud modtaget fra </w:t>
      </w:r>
      <w:r w:rsidR="00464DCE">
        <w:rPr>
          <w:rFonts w:cs="Arial"/>
          <w:sz w:val="18"/>
          <w:szCs w:val="18"/>
        </w:rPr>
        <w:t>Frøafgiftsfonden</w:t>
      </w:r>
      <w:r w:rsidR="001C432C" w:rsidRPr="00383E32">
        <w:rPr>
          <w:rFonts w:cs="Arial"/>
          <w:sz w:val="18"/>
          <w:szCs w:val="18"/>
        </w:rPr>
        <w:t xml:space="preserve"> </w:t>
      </w:r>
      <w:r w:rsidR="00A201B1" w:rsidRPr="00383E32">
        <w:rPr>
          <w:rFonts w:cs="Arial"/>
          <w:sz w:val="18"/>
          <w:szCs w:val="18"/>
        </w:rPr>
        <w:t xml:space="preserve">(i det følgende benævnt ”fonden”) </w:t>
      </w:r>
      <w:r w:rsidRPr="00383E32">
        <w:rPr>
          <w:rFonts w:cs="Arial"/>
          <w:sz w:val="18"/>
          <w:szCs w:val="18"/>
        </w:rPr>
        <w:t xml:space="preserve">for perioden </w:t>
      </w:r>
      <w:r w:rsidR="00097272">
        <w:rPr>
          <w:sz w:val="18"/>
          <w:szCs w:val="18"/>
          <w:highlight w:val="lightGray"/>
        </w:rPr>
        <w:fldChar w:fldCharType="begin">
          <w:ffData>
            <w:name w:val="Tekst17"/>
            <w:enabled/>
            <w:calcOnExit w:val="0"/>
            <w:textInput>
              <w:default w:val="1. januar – 31. december 2024"/>
            </w:textInput>
          </w:ffData>
        </w:fldChar>
      </w:r>
      <w:bookmarkStart w:id="19" w:name="Tekst17"/>
      <w:r w:rsidR="00097272">
        <w:rPr>
          <w:sz w:val="18"/>
          <w:szCs w:val="18"/>
          <w:highlight w:val="lightGray"/>
        </w:rPr>
        <w:instrText xml:space="preserve"> FORMTEXT </w:instrText>
      </w:r>
      <w:r w:rsidR="00097272">
        <w:rPr>
          <w:sz w:val="18"/>
          <w:szCs w:val="18"/>
          <w:highlight w:val="lightGray"/>
        </w:rPr>
      </w:r>
      <w:r w:rsidR="00097272">
        <w:rPr>
          <w:sz w:val="18"/>
          <w:szCs w:val="18"/>
          <w:highlight w:val="lightGray"/>
        </w:rPr>
        <w:fldChar w:fldCharType="separate"/>
      </w:r>
      <w:r w:rsidR="00097272">
        <w:rPr>
          <w:noProof/>
          <w:sz w:val="18"/>
          <w:szCs w:val="18"/>
          <w:highlight w:val="lightGray"/>
        </w:rPr>
        <w:t>1. januar – 31. december 2024</w:t>
      </w:r>
      <w:r w:rsidR="00097272">
        <w:rPr>
          <w:sz w:val="18"/>
          <w:szCs w:val="18"/>
          <w:highlight w:val="lightGray"/>
        </w:rPr>
        <w:fldChar w:fldCharType="end"/>
      </w:r>
      <w:bookmarkEnd w:id="19"/>
      <w:r w:rsidR="004B0CED" w:rsidRPr="00383E32">
        <w:rPr>
          <w:rFonts w:cs="Arial"/>
          <w:sz w:val="18"/>
          <w:szCs w:val="18"/>
        </w:rPr>
        <w:t xml:space="preserve">. </w:t>
      </w:r>
      <w:r w:rsidRPr="00383E32">
        <w:rPr>
          <w:rFonts w:cs="Arial"/>
          <w:sz w:val="18"/>
          <w:szCs w:val="18"/>
        </w:rPr>
        <w:t xml:space="preserve">Tilskudsregnskabet er udarbejdet </w:t>
      </w:r>
      <w:r w:rsidR="00272BB0" w:rsidRPr="00383E32">
        <w:rPr>
          <w:rFonts w:cs="Arial"/>
          <w:sz w:val="18"/>
          <w:szCs w:val="18"/>
        </w:rPr>
        <w:t xml:space="preserve">af </w:t>
      </w:r>
      <w:r w:rsidR="00457AB2" w:rsidRPr="00AF24F2">
        <w:rPr>
          <w:rFonts w:cs="Arial"/>
          <w:sz w:val="18"/>
          <w:szCs w:val="18"/>
          <w:highlight w:val="lightGray"/>
        </w:rPr>
        <w:fldChar w:fldCharType="begin">
          <w:ffData>
            <w:name w:val="Tekst16"/>
            <w:enabled/>
            <w:calcOnExit w:val="0"/>
            <w:textInput>
              <w:default w:val="tilskudsmodtager"/>
            </w:textInput>
          </w:ffData>
        </w:fldChar>
      </w:r>
      <w:bookmarkStart w:id="20" w:name="Tekst16"/>
      <w:r w:rsidR="00457AB2" w:rsidRPr="00AF24F2">
        <w:rPr>
          <w:rFonts w:cs="Arial"/>
          <w:sz w:val="18"/>
          <w:szCs w:val="18"/>
          <w:highlight w:val="lightGray"/>
        </w:rPr>
        <w:instrText xml:space="preserve"> FORMTEXT </w:instrText>
      </w:r>
      <w:r w:rsidR="00457AB2" w:rsidRPr="00AF24F2">
        <w:rPr>
          <w:rFonts w:cs="Arial"/>
          <w:sz w:val="18"/>
          <w:szCs w:val="18"/>
          <w:highlight w:val="lightGray"/>
        </w:rPr>
      </w:r>
      <w:r w:rsidR="00457AB2" w:rsidRPr="00AF24F2">
        <w:rPr>
          <w:rFonts w:cs="Arial"/>
          <w:sz w:val="18"/>
          <w:szCs w:val="18"/>
          <w:highlight w:val="lightGray"/>
        </w:rPr>
        <w:fldChar w:fldCharType="separate"/>
      </w:r>
      <w:r w:rsidR="00457AB2" w:rsidRPr="00AF24F2">
        <w:rPr>
          <w:rFonts w:cs="Arial"/>
          <w:noProof/>
          <w:sz w:val="18"/>
          <w:szCs w:val="18"/>
          <w:highlight w:val="lightGray"/>
        </w:rPr>
        <w:t>tilskudsmodtager</w:t>
      </w:r>
      <w:r w:rsidR="00457AB2" w:rsidRPr="00AF24F2">
        <w:rPr>
          <w:rFonts w:cs="Arial"/>
          <w:sz w:val="18"/>
          <w:szCs w:val="18"/>
          <w:highlight w:val="lightGray"/>
        </w:rPr>
        <w:fldChar w:fldCharType="end"/>
      </w:r>
      <w:bookmarkEnd w:id="20"/>
      <w:r w:rsidR="00A66EFB">
        <w:rPr>
          <w:rFonts w:cs="Arial"/>
          <w:sz w:val="18"/>
          <w:szCs w:val="18"/>
        </w:rPr>
        <w:t xml:space="preserve"> </w:t>
      </w:r>
      <w:r w:rsidRPr="00383E32">
        <w:rPr>
          <w:rFonts w:cs="Arial"/>
          <w:sz w:val="18"/>
          <w:szCs w:val="18"/>
        </w:rPr>
        <w:t xml:space="preserve">på grundlag af regnskabsbestemmelserne i </w:t>
      </w:r>
      <w:r w:rsidR="00A201B1" w:rsidRPr="00383E32">
        <w:rPr>
          <w:sz w:val="18"/>
          <w:szCs w:val="18"/>
        </w:rPr>
        <w:t xml:space="preserve">bekendtgørelse nr. </w:t>
      </w:r>
      <w:r w:rsidR="002D5B40">
        <w:rPr>
          <w:sz w:val="18"/>
          <w:szCs w:val="18"/>
        </w:rPr>
        <w:t xml:space="preserve">2198 af 26. november 2021 </w:t>
      </w:r>
      <w:r w:rsidR="00A201B1" w:rsidRPr="00383E32">
        <w:rPr>
          <w:sz w:val="18"/>
          <w:szCs w:val="18"/>
        </w:rPr>
        <w:t xml:space="preserve">om administration og revision af promille- og produktionsafgiftsfonde m.v. inden for jordbrugsområdet </w:t>
      </w:r>
      <w:r w:rsidR="00A201B1" w:rsidRPr="00383E32">
        <w:rPr>
          <w:rFonts w:cs="Arial"/>
          <w:sz w:val="18"/>
          <w:szCs w:val="18"/>
        </w:rPr>
        <w:t>(i det følgende benævnt ”administrationsbekendtgørelsen”)</w:t>
      </w:r>
      <w:r w:rsidR="00A201B1" w:rsidRPr="00383E32">
        <w:rPr>
          <w:sz w:val="18"/>
          <w:szCs w:val="18"/>
        </w:rPr>
        <w:t xml:space="preserve"> og fondens </w:t>
      </w:r>
      <w:r w:rsidR="00097272">
        <w:rPr>
          <w:sz w:val="18"/>
          <w:szCs w:val="18"/>
        </w:rPr>
        <w:t>V</w:t>
      </w:r>
      <w:r w:rsidR="00097272" w:rsidRPr="00383E32">
        <w:rPr>
          <w:sz w:val="18"/>
          <w:szCs w:val="18"/>
        </w:rPr>
        <w:t xml:space="preserve">ejledning om tilskud </w:t>
      </w:r>
      <w:r w:rsidR="00097272">
        <w:rPr>
          <w:sz w:val="18"/>
          <w:szCs w:val="18"/>
        </w:rPr>
        <w:t>vedr. projekttilskud for bevillingsåret 2024</w:t>
      </w:r>
      <w:r w:rsidR="00885906">
        <w:rPr>
          <w:sz w:val="18"/>
          <w:szCs w:val="18"/>
        </w:rPr>
        <w:t xml:space="preserve"> </w:t>
      </w:r>
      <w:r w:rsidR="00A201B1" w:rsidRPr="00383E32">
        <w:rPr>
          <w:rFonts w:cs="Arial"/>
          <w:sz w:val="18"/>
          <w:szCs w:val="18"/>
        </w:rPr>
        <w:t>(i det følgende benævnt ”fondens vejledning”).</w:t>
      </w:r>
    </w:p>
    <w:p w14:paraId="2F508E48" w14:textId="77777777" w:rsidR="00A201B1" w:rsidRPr="00383E32" w:rsidRDefault="00A201B1" w:rsidP="00A201B1">
      <w:pPr>
        <w:spacing w:line="260" w:lineRule="exact"/>
        <w:rPr>
          <w:rFonts w:cs="Arial"/>
          <w:sz w:val="18"/>
          <w:szCs w:val="18"/>
        </w:rPr>
      </w:pPr>
    </w:p>
    <w:p w14:paraId="3388865D" w14:textId="6290D727" w:rsidR="008A22AD" w:rsidRPr="00383E32" w:rsidRDefault="008A22AD" w:rsidP="00A201B1">
      <w:pPr>
        <w:spacing w:line="260" w:lineRule="exact"/>
        <w:rPr>
          <w:rFonts w:cs="Arial"/>
          <w:sz w:val="18"/>
          <w:szCs w:val="18"/>
        </w:rPr>
      </w:pPr>
      <w:r w:rsidRPr="00383E32">
        <w:rPr>
          <w:rFonts w:cs="Arial"/>
          <w:sz w:val="18"/>
          <w:szCs w:val="18"/>
        </w:rPr>
        <w:t xml:space="preserve">Det er vores opfattelse, at tilskudsregnskabet </w:t>
      </w:r>
      <w:r w:rsidR="009626B6" w:rsidRPr="00383E32">
        <w:rPr>
          <w:rFonts w:cs="Arial"/>
          <w:sz w:val="18"/>
          <w:szCs w:val="18"/>
        </w:rPr>
        <w:t xml:space="preserve">for </w:t>
      </w:r>
      <w:r w:rsidR="00272BB0" w:rsidRPr="00383E32">
        <w:rPr>
          <w:rFonts w:cs="Arial"/>
          <w:sz w:val="18"/>
          <w:szCs w:val="18"/>
        </w:rPr>
        <w:t xml:space="preserve">perioden </w:t>
      </w:r>
      <w:r w:rsidR="00097272">
        <w:rPr>
          <w:sz w:val="18"/>
          <w:szCs w:val="18"/>
          <w:highlight w:val="lightGray"/>
        </w:rPr>
        <w:fldChar w:fldCharType="begin">
          <w:ffData>
            <w:name w:val="Tekst18"/>
            <w:enabled/>
            <w:calcOnExit w:val="0"/>
            <w:textInput>
              <w:default w:val="1. januar – 31. december 2024"/>
            </w:textInput>
          </w:ffData>
        </w:fldChar>
      </w:r>
      <w:bookmarkStart w:id="21" w:name="Tekst18"/>
      <w:r w:rsidR="00097272">
        <w:rPr>
          <w:sz w:val="18"/>
          <w:szCs w:val="18"/>
          <w:highlight w:val="lightGray"/>
        </w:rPr>
        <w:instrText xml:space="preserve"> FORMTEXT </w:instrText>
      </w:r>
      <w:r w:rsidR="00097272">
        <w:rPr>
          <w:sz w:val="18"/>
          <w:szCs w:val="18"/>
          <w:highlight w:val="lightGray"/>
        </w:rPr>
      </w:r>
      <w:r w:rsidR="00097272">
        <w:rPr>
          <w:sz w:val="18"/>
          <w:szCs w:val="18"/>
          <w:highlight w:val="lightGray"/>
        </w:rPr>
        <w:fldChar w:fldCharType="separate"/>
      </w:r>
      <w:r w:rsidR="00097272">
        <w:rPr>
          <w:noProof/>
          <w:sz w:val="18"/>
          <w:szCs w:val="18"/>
          <w:highlight w:val="lightGray"/>
        </w:rPr>
        <w:t>1. januar – 31. december 2024</w:t>
      </w:r>
      <w:r w:rsidR="00097272">
        <w:rPr>
          <w:sz w:val="18"/>
          <w:szCs w:val="18"/>
          <w:highlight w:val="lightGray"/>
        </w:rPr>
        <w:fldChar w:fldCharType="end"/>
      </w:r>
      <w:bookmarkEnd w:id="21"/>
      <w:r w:rsidR="00272BB0" w:rsidRPr="00383E32">
        <w:rPr>
          <w:rFonts w:cs="Arial"/>
          <w:sz w:val="18"/>
          <w:szCs w:val="18"/>
        </w:rPr>
        <w:t xml:space="preserve"> </w:t>
      </w:r>
      <w:r w:rsidRPr="00383E32">
        <w:rPr>
          <w:rFonts w:cs="Arial"/>
          <w:sz w:val="18"/>
          <w:szCs w:val="18"/>
        </w:rPr>
        <w:t xml:space="preserve">i alle væsentlige henseender er rigtigt, det vil sige udarbejdet i overensstemmelse med administrationsbekendtgørelsen og fondens vejledning. </w:t>
      </w:r>
    </w:p>
    <w:p w14:paraId="1797692A" w14:textId="77777777" w:rsidR="008A22AD" w:rsidRPr="00383E32" w:rsidRDefault="008A22AD" w:rsidP="00A201B1">
      <w:pPr>
        <w:spacing w:line="260" w:lineRule="exact"/>
        <w:rPr>
          <w:rFonts w:cs="Arial"/>
          <w:b/>
          <w:sz w:val="18"/>
          <w:szCs w:val="18"/>
        </w:rPr>
      </w:pPr>
    </w:p>
    <w:p w14:paraId="26AA3FC2" w14:textId="77777777" w:rsidR="008A22AD" w:rsidRPr="00383E32" w:rsidRDefault="008A22AD" w:rsidP="00A201B1">
      <w:pPr>
        <w:spacing w:line="260" w:lineRule="exact"/>
        <w:rPr>
          <w:rFonts w:cs="Arial"/>
          <w:b/>
          <w:sz w:val="18"/>
          <w:szCs w:val="18"/>
        </w:rPr>
      </w:pPr>
      <w:r w:rsidRPr="00383E32">
        <w:rPr>
          <w:rFonts w:cs="Arial"/>
          <w:b/>
          <w:sz w:val="18"/>
          <w:szCs w:val="18"/>
        </w:rPr>
        <w:t xml:space="preserve">Grundlag for konklusion </w:t>
      </w:r>
    </w:p>
    <w:p w14:paraId="6C5CC499" w14:textId="2BD0F395" w:rsidR="008A22AD" w:rsidRPr="00383E32" w:rsidRDefault="008A22AD" w:rsidP="00A201B1">
      <w:pPr>
        <w:spacing w:line="260" w:lineRule="exact"/>
        <w:rPr>
          <w:rFonts w:cs="Arial"/>
          <w:sz w:val="18"/>
          <w:szCs w:val="18"/>
        </w:rPr>
      </w:pPr>
      <w:r w:rsidRPr="00383E32">
        <w:rPr>
          <w:rFonts w:cs="Arial"/>
          <w:sz w:val="18"/>
          <w:szCs w:val="18"/>
        </w:rPr>
        <w:t xml:space="preserve">Vi har udført vores revision i overensstemmelse med internationale standarder om revision, de yderligere krav, der er gældende i Danmark samt standarderne for offentlig revision, idet revisionen udføres på grundlag af bestemmelserne i </w:t>
      </w:r>
      <w:r w:rsidR="004E44A6" w:rsidRPr="00383E32">
        <w:rPr>
          <w:rFonts w:cs="Arial"/>
          <w:sz w:val="18"/>
          <w:szCs w:val="18"/>
        </w:rPr>
        <w:t>administrationsbekend</w:t>
      </w:r>
      <w:r w:rsidR="004B0CED" w:rsidRPr="00383E32">
        <w:rPr>
          <w:rFonts w:cs="Arial"/>
          <w:sz w:val="18"/>
          <w:szCs w:val="18"/>
        </w:rPr>
        <w:t>t</w:t>
      </w:r>
      <w:r w:rsidR="004E44A6" w:rsidRPr="00383E32">
        <w:rPr>
          <w:rFonts w:cs="Arial"/>
          <w:sz w:val="18"/>
          <w:szCs w:val="18"/>
        </w:rPr>
        <w:t xml:space="preserve">gørelsen. </w:t>
      </w:r>
      <w:r w:rsidRPr="00383E32">
        <w:rPr>
          <w:rFonts w:cs="Arial"/>
          <w:sz w:val="18"/>
          <w:szCs w:val="18"/>
        </w:rPr>
        <w:t>Vores ansvar ifølge disse standarder og krav er nærmere beskrevet i revisions</w:t>
      </w:r>
      <w:r w:rsidR="00272BB0" w:rsidRPr="00383E32">
        <w:rPr>
          <w:rFonts w:cs="Arial"/>
          <w:sz w:val="18"/>
          <w:szCs w:val="18"/>
        </w:rPr>
        <w:t>erklæringens</w:t>
      </w:r>
      <w:r w:rsidRPr="00383E32">
        <w:rPr>
          <w:rFonts w:cs="Arial"/>
          <w:sz w:val="18"/>
          <w:szCs w:val="18"/>
        </w:rPr>
        <w:t xml:space="preserve"> afsnit ”Revisors ansvar for revisionen af tilskudsregnskabet”. </w:t>
      </w:r>
      <w:r w:rsidR="005E2D96" w:rsidRPr="005E2D96">
        <w:rPr>
          <w:rFonts w:cs="Arial"/>
          <w:sz w:val="18"/>
          <w:szCs w:val="18"/>
        </w:rPr>
        <w:t xml:space="preserve">Vi er uafhængige af selskabet i overensstemmelse med International Ethics Standards Board for Accountants’ internationale retningslinjer for revisorers etiske adfærd (IESBA Code) og de yderligere etiske krav, der er gældende i Danmark, ligesom vi har opfyldt vores øvrige etiske forpligtelser i henhold til disse krav og IESBA Code. </w:t>
      </w:r>
      <w:r w:rsidRPr="00383E32">
        <w:rPr>
          <w:rFonts w:cs="Arial"/>
          <w:sz w:val="18"/>
          <w:szCs w:val="18"/>
        </w:rPr>
        <w:t>Det er vores opfattelse, at det opnåede revisionsbevis er tilstrækkeligt og egnet som grundlag for vores konklusion.</w:t>
      </w:r>
    </w:p>
    <w:p w14:paraId="3DEF1A97" w14:textId="77777777" w:rsidR="008A22AD" w:rsidRPr="00383E32" w:rsidRDefault="008A22AD" w:rsidP="00A201B1">
      <w:pPr>
        <w:spacing w:line="260" w:lineRule="exact"/>
        <w:rPr>
          <w:rFonts w:cs="Arial"/>
          <w:i/>
          <w:color w:val="000000" w:themeColor="text1"/>
          <w:sz w:val="18"/>
          <w:szCs w:val="18"/>
        </w:rPr>
      </w:pPr>
    </w:p>
    <w:p w14:paraId="18DBFA2F" w14:textId="77777777" w:rsidR="008A22AD" w:rsidRPr="00383E32" w:rsidRDefault="008A22AD" w:rsidP="00A201B1">
      <w:pPr>
        <w:spacing w:line="260" w:lineRule="exact"/>
        <w:rPr>
          <w:rFonts w:cs="Arial"/>
          <w:b/>
          <w:color w:val="000000" w:themeColor="text1"/>
          <w:sz w:val="18"/>
          <w:szCs w:val="18"/>
        </w:rPr>
      </w:pPr>
      <w:r w:rsidRPr="00383E32">
        <w:rPr>
          <w:rFonts w:cs="Arial"/>
          <w:b/>
          <w:color w:val="000000" w:themeColor="text1"/>
          <w:sz w:val="18"/>
          <w:szCs w:val="18"/>
        </w:rPr>
        <w:t>Fremhævelse af forhold i regnskabet – anvendt regnskabspraksis samt begrænsning i distribution og anvendelse</w:t>
      </w:r>
    </w:p>
    <w:p w14:paraId="4A19A30F" w14:textId="77777777" w:rsidR="008A22AD" w:rsidRPr="00383E32" w:rsidRDefault="008A22AD" w:rsidP="00A201B1">
      <w:pPr>
        <w:spacing w:line="260" w:lineRule="exact"/>
        <w:rPr>
          <w:rFonts w:cs="Arial"/>
          <w:color w:val="000000" w:themeColor="text1"/>
          <w:sz w:val="18"/>
          <w:szCs w:val="18"/>
        </w:rPr>
      </w:pPr>
      <w:r w:rsidRPr="00383E32">
        <w:rPr>
          <w:rFonts w:cs="Arial"/>
          <w:color w:val="000000" w:themeColor="text1"/>
          <w:sz w:val="18"/>
          <w:szCs w:val="18"/>
        </w:rPr>
        <w:t xml:space="preserve">Vi henleder opmærksomheden på, at tilskudsregnskabet er udarbejdet i henhold til </w:t>
      </w:r>
      <w:r w:rsidRPr="00383E32">
        <w:rPr>
          <w:rFonts w:cs="Arial"/>
          <w:sz w:val="18"/>
          <w:szCs w:val="18"/>
        </w:rPr>
        <w:t>administrationsbekendtgørelsen og</w:t>
      </w:r>
      <w:r w:rsidRPr="00383E32">
        <w:rPr>
          <w:rFonts w:cs="Arial"/>
          <w:color w:val="000000" w:themeColor="text1"/>
          <w:sz w:val="18"/>
          <w:szCs w:val="18"/>
        </w:rPr>
        <w:t xml:space="preserve"> fondens vejledning. Tilskudsregnskabet er udarbejdet med henblik på at hjælpe tilskudsmodtager til overholdelse af de regnskabsmæssige bestemmelser i </w:t>
      </w:r>
      <w:r w:rsidRPr="00383E32">
        <w:rPr>
          <w:rFonts w:cs="Arial"/>
          <w:sz w:val="18"/>
          <w:szCs w:val="18"/>
        </w:rPr>
        <w:t>administrationsbekendtgørelsen og</w:t>
      </w:r>
      <w:r w:rsidRPr="00383E32">
        <w:rPr>
          <w:rFonts w:cs="Arial"/>
          <w:color w:val="000000" w:themeColor="text1"/>
          <w:sz w:val="18"/>
          <w:szCs w:val="18"/>
        </w:rPr>
        <w:t xml:space="preserve"> fondens vejledning. Som følge heraf kan tilskudsregnskabet være uegnet til andet formål.</w:t>
      </w:r>
    </w:p>
    <w:p w14:paraId="549142F3" w14:textId="77777777" w:rsidR="008A22AD" w:rsidRPr="00383E32" w:rsidRDefault="008A22AD" w:rsidP="00A201B1">
      <w:pPr>
        <w:spacing w:line="260" w:lineRule="exact"/>
        <w:rPr>
          <w:rFonts w:cs="Arial"/>
          <w:color w:val="000000" w:themeColor="text1"/>
          <w:sz w:val="18"/>
          <w:szCs w:val="18"/>
        </w:rPr>
      </w:pPr>
    </w:p>
    <w:p w14:paraId="63C24F93" w14:textId="6B31A518" w:rsidR="008A22AD" w:rsidRPr="00383E32" w:rsidRDefault="008A22AD" w:rsidP="00A201B1">
      <w:pPr>
        <w:spacing w:line="260" w:lineRule="exact"/>
        <w:rPr>
          <w:rFonts w:cs="Arial"/>
          <w:color w:val="000000" w:themeColor="text1"/>
          <w:sz w:val="18"/>
          <w:szCs w:val="18"/>
        </w:rPr>
      </w:pPr>
      <w:r w:rsidRPr="00383E32">
        <w:rPr>
          <w:rFonts w:cs="Arial"/>
          <w:color w:val="000000" w:themeColor="text1"/>
          <w:sz w:val="18"/>
          <w:szCs w:val="18"/>
        </w:rPr>
        <w:t xml:space="preserve">Vores erklæring er udelukkende udarbejdet til brug </w:t>
      </w:r>
      <w:r w:rsidRPr="000746EC">
        <w:rPr>
          <w:rFonts w:cs="Arial"/>
          <w:color w:val="000000" w:themeColor="text1"/>
          <w:sz w:val="18"/>
          <w:szCs w:val="18"/>
        </w:rPr>
        <w:t>for</w:t>
      </w:r>
      <w:r w:rsidRPr="000746EC">
        <w:rPr>
          <w:rFonts w:cs="Arial"/>
          <w:sz w:val="18"/>
          <w:szCs w:val="18"/>
        </w:rPr>
        <w:t xml:space="preserve"> </w:t>
      </w:r>
      <w:r w:rsidR="000746EC" w:rsidRPr="00AF24F2">
        <w:rPr>
          <w:rFonts w:cs="Arial"/>
          <w:sz w:val="18"/>
          <w:szCs w:val="18"/>
          <w:highlight w:val="lightGray"/>
        </w:rPr>
        <w:fldChar w:fldCharType="begin">
          <w:ffData>
            <w:name w:val="Tekst19"/>
            <w:enabled/>
            <w:calcOnExit w:val="0"/>
            <w:textInput>
              <w:default w:val="tilskudsmodtager"/>
            </w:textInput>
          </w:ffData>
        </w:fldChar>
      </w:r>
      <w:bookmarkStart w:id="22" w:name="Tekst19"/>
      <w:r w:rsidR="000746EC" w:rsidRPr="00AF24F2">
        <w:rPr>
          <w:rFonts w:cs="Arial"/>
          <w:sz w:val="18"/>
          <w:szCs w:val="18"/>
          <w:highlight w:val="lightGray"/>
        </w:rPr>
        <w:instrText xml:space="preserve"> FORMTEXT </w:instrText>
      </w:r>
      <w:r w:rsidR="000746EC" w:rsidRPr="00AF24F2">
        <w:rPr>
          <w:rFonts w:cs="Arial"/>
          <w:sz w:val="18"/>
          <w:szCs w:val="18"/>
          <w:highlight w:val="lightGray"/>
        </w:rPr>
      </w:r>
      <w:r w:rsidR="000746EC" w:rsidRPr="00AF24F2">
        <w:rPr>
          <w:rFonts w:cs="Arial"/>
          <w:sz w:val="18"/>
          <w:szCs w:val="18"/>
          <w:highlight w:val="lightGray"/>
        </w:rPr>
        <w:fldChar w:fldCharType="separate"/>
      </w:r>
      <w:r w:rsidR="000746EC" w:rsidRPr="00AF24F2">
        <w:rPr>
          <w:rFonts w:cs="Arial"/>
          <w:noProof/>
          <w:sz w:val="18"/>
          <w:szCs w:val="18"/>
          <w:highlight w:val="lightGray"/>
        </w:rPr>
        <w:t>tilskudsmodtager</w:t>
      </w:r>
      <w:r w:rsidR="000746EC" w:rsidRPr="00AF24F2">
        <w:rPr>
          <w:rFonts w:cs="Arial"/>
          <w:sz w:val="18"/>
          <w:szCs w:val="18"/>
          <w:highlight w:val="lightGray"/>
        </w:rPr>
        <w:fldChar w:fldCharType="end"/>
      </w:r>
      <w:bookmarkEnd w:id="22"/>
      <w:r w:rsidRPr="000746EC">
        <w:rPr>
          <w:rFonts w:cs="Arial"/>
          <w:color w:val="000000" w:themeColor="text1"/>
          <w:sz w:val="18"/>
          <w:szCs w:val="18"/>
        </w:rPr>
        <w:t xml:space="preserve">, </w:t>
      </w:r>
      <w:r w:rsidR="004441F0" w:rsidRPr="000746EC">
        <w:rPr>
          <w:rFonts w:cs="Arial"/>
          <w:color w:val="000000" w:themeColor="text1"/>
          <w:sz w:val="18"/>
          <w:szCs w:val="18"/>
        </w:rPr>
        <w:t>fonden</w:t>
      </w:r>
      <w:r w:rsidRPr="000746EC">
        <w:rPr>
          <w:rFonts w:cs="Arial"/>
          <w:color w:val="000000" w:themeColor="text1"/>
          <w:sz w:val="18"/>
          <w:szCs w:val="18"/>
        </w:rPr>
        <w:t xml:space="preserve"> og Landbrugsstyrelsen og bør ikke udleveres til eller anvendes af andre parter end </w:t>
      </w:r>
      <w:r w:rsidR="000746EC" w:rsidRPr="00AF24F2">
        <w:rPr>
          <w:rFonts w:cs="Arial"/>
          <w:sz w:val="18"/>
          <w:szCs w:val="18"/>
          <w:highlight w:val="lightGray"/>
        </w:rPr>
        <w:fldChar w:fldCharType="begin">
          <w:ffData>
            <w:name w:val="Tekst20"/>
            <w:enabled/>
            <w:calcOnExit w:val="0"/>
            <w:textInput>
              <w:default w:val="tilskudsmodtager"/>
            </w:textInput>
          </w:ffData>
        </w:fldChar>
      </w:r>
      <w:bookmarkStart w:id="23" w:name="Tekst20"/>
      <w:r w:rsidR="000746EC" w:rsidRPr="00AF24F2">
        <w:rPr>
          <w:rFonts w:cs="Arial"/>
          <w:sz w:val="18"/>
          <w:szCs w:val="18"/>
          <w:highlight w:val="lightGray"/>
        </w:rPr>
        <w:instrText xml:space="preserve"> FORMTEXT </w:instrText>
      </w:r>
      <w:r w:rsidR="000746EC" w:rsidRPr="00AF24F2">
        <w:rPr>
          <w:rFonts w:cs="Arial"/>
          <w:sz w:val="18"/>
          <w:szCs w:val="18"/>
          <w:highlight w:val="lightGray"/>
        </w:rPr>
      </w:r>
      <w:r w:rsidR="000746EC" w:rsidRPr="00AF24F2">
        <w:rPr>
          <w:rFonts w:cs="Arial"/>
          <w:sz w:val="18"/>
          <w:szCs w:val="18"/>
          <w:highlight w:val="lightGray"/>
        </w:rPr>
        <w:fldChar w:fldCharType="separate"/>
      </w:r>
      <w:r w:rsidR="000746EC" w:rsidRPr="00AF24F2">
        <w:rPr>
          <w:rFonts w:cs="Arial"/>
          <w:noProof/>
          <w:sz w:val="18"/>
          <w:szCs w:val="18"/>
          <w:highlight w:val="lightGray"/>
        </w:rPr>
        <w:t>tilskudsmodtager</w:t>
      </w:r>
      <w:r w:rsidR="000746EC" w:rsidRPr="00AF24F2">
        <w:rPr>
          <w:rFonts w:cs="Arial"/>
          <w:sz w:val="18"/>
          <w:szCs w:val="18"/>
          <w:highlight w:val="lightGray"/>
        </w:rPr>
        <w:fldChar w:fldCharType="end"/>
      </w:r>
      <w:bookmarkEnd w:id="23"/>
      <w:r w:rsidRPr="000746EC">
        <w:rPr>
          <w:rFonts w:cs="Arial"/>
          <w:color w:val="000000" w:themeColor="text1"/>
          <w:sz w:val="18"/>
          <w:szCs w:val="18"/>
        </w:rPr>
        <w:t xml:space="preserve">, </w:t>
      </w:r>
      <w:r w:rsidR="004441F0" w:rsidRPr="000746EC">
        <w:rPr>
          <w:rFonts w:cs="Arial"/>
          <w:color w:val="000000" w:themeColor="text1"/>
          <w:sz w:val="18"/>
          <w:szCs w:val="18"/>
        </w:rPr>
        <w:t>fonden</w:t>
      </w:r>
      <w:r w:rsidRPr="00383E32">
        <w:rPr>
          <w:rFonts w:cs="Arial"/>
          <w:color w:val="000000" w:themeColor="text1"/>
          <w:sz w:val="18"/>
          <w:szCs w:val="18"/>
        </w:rPr>
        <w:t xml:space="preserve"> og Landbrugsstyrelsen.</w:t>
      </w:r>
    </w:p>
    <w:p w14:paraId="30739870" w14:textId="77777777" w:rsidR="008A22AD" w:rsidRPr="00383E32" w:rsidRDefault="008A22AD" w:rsidP="00A201B1">
      <w:pPr>
        <w:spacing w:line="260" w:lineRule="exact"/>
        <w:rPr>
          <w:rFonts w:cs="Arial"/>
          <w:color w:val="000000" w:themeColor="text1"/>
          <w:sz w:val="18"/>
          <w:szCs w:val="18"/>
        </w:rPr>
      </w:pPr>
    </w:p>
    <w:p w14:paraId="5DABD8F4" w14:textId="77777777" w:rsidR="008A22AD" w:rsidRPr="00383E32" w:rsidRDefault="008A22AD" w:rsidP="00A201B1">
      <w:pPr>
        <w:spacing w:line="260" w:lineRule="exact"/>
        <w:rPr>
          <w:rFonts w:cs="Arial"/>
          <w:color w:val="000000" w:themeColor="text1"/>
          <w:sz w:val="18"/>
          <w:szCs w:val="18"/>
        </w:rPr>
      </w:pPr>
      <w:r w:rsidRPr="00383E32">
        <w:rPr>
          <w:rFonts w:cs="Arial"/>
          <w:color w:val="000000" w:themeColor="text1"/>
          <w:sz w:val="18"/>
          <w:szCs w:val="18"/>
        </w:rPr>
        <w:t>Vores konklusion er ikke modificeret som følge af disse forhold.</w:t>
      </w:r>
    </w:p>
    <w:p w14:paraId="66F5931E" w14:textId="77777777" w:rsidR="004A23A6" w:rsidRPr="00383E32" w:rsidRDefault="004A23A6" w:rsidP="00A201B1">
      <w:pPr>
        <w:spacing w:line="260" w:lineRule="exact"/>
        <w:rPr>
          <w:rFonts w:cs="Arial"/>
          <w:b/>
          <w:color w:val="000000" w:themeColor="text1"/>
          <w:sz w:val="18"/>
          <w:szCs w:val="18"/>
        </w:rPr>
      </w:pPr>
    </w:p>
    <w:p w14:paraId="640B1C2A" w14:textId="3744D6EA" w:rsidR="008A22AD" w:rsidRPr="00383E32" w:rsidRDefault="008A22AD" w:rsidP="00A201B1">
      <w:pPr>
        <w:spacing w:line="260" w:lineRule="exact"/>
        <w:rPr>
          <w:rFonts w:cs="Arial"/>
          <w:b/>
          <w:color w:val="000000" w:themeColor="text1"/>
          <w:sz w:val="18"/>
          <w:szCs w:val="18"/>
        </w:rPr>
      </w:pPr>
      <w:r w:rsidRPr="00383E32">
        <w:rPr>
          <w:rFonts w:cs="Arial"/>
          <w:b/>
          <w:color w:val="000000" w:themeColor="text1"/>
          <w:sz w:val="18"/>
          <w:szCs w:val="18"/>
        </w:rPr>
        <w:t>Fremhævelse af forhold vedrørende revisionen</w:t>
      </w:r>
    </w:p>
    <w:p w14:paraId="194463FB" w14:textId="0F9A211C" w:rsidR="008A22AD" w:rsidRPr="00383E32" w:rsidRDefault="000746EC" w:rsidP="00A201B1">
      <w:pPr>
        <w:spacing w:line="260" w:lineRule="exact"/>
        <w:rPr>
          <w:rFonts w:cs="Arial"/>
          <w:color w:val="000000" w:themeColor="text1"/>
          <w:sz w:val="18"/>
          <w:szCs w:val="18"/>
        </w:rPr>
      </w:pPr>
      <w:r w:rsidRPr="00AF24F2">
        <w:rPr>
          <w:rFonts w:cs="Arial"/>
          <w:sz w:val="18"/>
          <w:szCs w:val="18"/>
          <w:highlight w:val="lightGray"/>
        </w:rPr>
        <w:fldChar w:fldCharType="begin">
          <w:ffData>
            <w:name w:val="Tekst21"/>
            <w:enabled/>
            <w:calcOnExit w:val="0"/>
            <w:textInput>
              <w:default w:val="Tilskudsmodtager"/>
            </w:textInput>
          </w:ffData>
        </w:fldChar>
      </w:r>
      <w:bookmarkStart w:id="24" w:name="Tekst21"/>
      <w:r w:rsidRPr="00AF24F2">
        <w:rPr>
          <w:rFonts w:cs="Arial"/>
          <w:sz w:val="18"/>
          <w:szCs w:val="18"/>
          <w:highlight w:val="lightGray"/>
        </w:rPr>
        <w:instrText xml:space="preserve"> FORMTEXT </w:instrText>
      </w:r>
      <w:r w:rsidRPr="00AF24F2">
        <w:rPr>
          <w:rFonts w:cs="Arial"/>
          <w:sz w:val="18"/>
          <w:szCs w:val="18"/>
          <w:highlight w:val="lightGray"/>
        </w:rPr>
      </w:r>
      <w:r w:rsidRPr="00AF24F2">
        <w:rPr>
          <w:rFonts w:cs="Arial"/>
          <w:sz w:val="18"/>
          <w:szCs w:val="18"/>
          <w:highlight w:val="lightGray"/>
        </w:rPr>
        <w:fldChar w:fldCharType="separate"/>
      </w:r>
      <w:r w:rsidRPr="00AF24F2">
        <w:rPr>
          <w:rFonts w:cs="Arial"/>
          <w:noProof/>
          <w:sz w:val="18"/>
          <w:szCs w:val="18"/>
          <w:highlight w:val="lightGray"/>
        </w:rPr>
        <w:t>Tilskudsmodtager</w:t>
      </w:r>
      <w:r w:rsidRPr="00AF24F2">
        <w:rPr>
          <w:rFonts w:cs="Arial"/>
          <w:sz w:val="18"/>
          <w:szCs w:val="18"/>
          <w:highlight w:val="lightGray"/>
        </w:rPr>
        <w:fldChar w:fldCharType="end"/>
      </w:r>
      <w:bookmarkEnd w:id="24"/>
      <w:r w:rsidR="008A22AD" w:rsidRPr="000746EC">
        <w:rPr>
          <w:rFonts w:cs="Arial"/>
          <w:color w:val="000000" w:themeColor="text1"/>
          <w:sz w:val="18"/>
          <w:szCs w:val="18"/>
        </w:rPr>
        <w:t xml:space="preserve"> har</w:t>
      </w:r>
      <w:r w:rsidR="008A22AD" w:rsidRPr="00383E32">
        <w:rPr>
          <w:rFonts w:cs="Arial"/>
          <w:color w:val="000000" w:themeColor="text1"/>
          <w:sz w:val="18"/>
          <w:szCs w:val="18"/>
        </w:rPr>
        <w:t xml:space="preserve"> i overensstemmelse med fondens vejledning medtaget de af </w:t>
      </w:r>
      <w:r w:rsidR="000F7917" w:rsidRPr="00383E32">
        <w:rPr>
          <w:rFonts w:cs="Arial"/>
          <w:color w:val="000000" w:themeColor="text1"/>
          <w:sz w:val="18"/>
          <w:szCs w:val="18"/>
        </w:rPr>
        <w:t>fonden</w:t>
      </w:r>
      <w:r w:rsidR="00206A7F" w:rsidRPr="00383E32">
        <w:rPr>
          <w:rFonts w:cs="Arial"/>
          <w:color w:val="000000" w:themeColor="text1"/>
          <w:sz w:val="18"/>
          <w:szCs w:val="18"/>
        </w:rPr>
        <w:t xml:space="preserve"> </w:t>
      </w:r>
      <w:r w:rsidR="008A22AD" w:rsidRPr="00383E32">
        <w:rPr>
          <w:rFonts w:cs="Arial"/>
          <w:color w:val="000000" w:themeColor="text1"/>
          <w:sz w:val="18"/>
          <w:szCs w:val="18"/>
        </w:rPr>
        <w:t>godkendte budgettal som sammenligningstal i tilskudsregnskabet. Budgettallene har ikke været underlagt revision.</w:t>
      </w:r>
    </w:p>
    <w:p w14:paraId="76984C42" w14:textId="77777777" w:rsidR="008A22AD" w:rsidRPr="00383E32" w:rsidRDefault="008A22AD" w:rsidP="00A201B1">
      <w:pPr>
        <w:spacing w:line="260" w:lineRule="exact"/>
        <w:rPr>
          <w:rFonts w:cs="Arial"/>
          <w:color w:val="000000" w:themeColor="text1"/>
          <w:sz w:val="18"/>
          <w:szCs w:val="18"/>
        </w:rPr>
      </w:pPr>
    </w:p>
    <w:p w14:paraId="4BB273F7" w14:textId="77777777" w:rsidR="008A22AD" w:rsidRPr="00383E32" w:rsidRDefault="008A22AD" w:rsidP="00A201B1">
      <w:pPr>
        <w:spacing w:line="260" w:lineRule="exact"/>
        <w:rPr>
          <w:rFonts w:cs="Arial"/>
          <w:sz w:val="18"/>
          <w:szCs w:val="18"/>
        </w:rPr>
      </w:pPr>
      <w:r w:rsidRPr="00383E32">
        <w:rPr>
          <w:rFonts w:cs="Arial"/>
          <w:b/>
          <w:sz w:val="18"/>
          <w:szCs w:val="18"/>
        </w:rPr>
        <w:t>Ledelsens ansvar for tilskudsregnskabet</w:t>
      </w:r>
    </w:p>
    <w:p w14:paraId="1817AB77" w14:textId="77777777" w:rsidR="008A22AD" w:rsidRPr="00383E32" w:rsidRDefault="008A22AD" w:rsidP="00A201B1">
      <w:pPr>
        <w:spacing w:line="260" w:lineRule="exact"/>
        <w:rPr>
          <w:rFonts w:cs="Arial"/>
          <w:sz w:val="18"/>
          <w:szCs w:val="18"/>
        </w:rPr>
      </w:pPr>
      <w:r w:rsidRPr="00383E32">
        <w:rPr>
          <w:rFonts w:cs="Arial"/>
          <w:sz w:val="18"/>
          <w:szCs w:val="18"/>
        </w:rPr>
        <w:t>Ledelsen har ansvaret for udarbejdelsen af et tilskudsregnskab, der i alle væsentlige henseender er rigtigt, det vil sige udarbejdet i overensstemmelse med administrationsbekendtgørelsen og</w:t>
      </w:r>
      <w:r w:rsidRPr="00383E32">
        <w:rPr>
          <w:rFonts w:cs="Arial"/>
          <w:color w:val="000000" w:themeColor="text1"/>
          <w:sz w:val="18"/>
          <w:szCs w:val="18"/>
        </w:rPr>
        <w:t xml:space="preserve"> fondens vejledning</w:t>
      </w:r>
      <w:r w:rsidRPr="00383E32">
        <w:rPr>
          <w:rFonts w:cs="Arial"/>
          <w:sz w:val="18"/>
          <w:szCs w:val="18"/>
        </w:rPr>
        <w:t>. Ledelsen har endvidere ansvaret for den interne kontrol, som ledelsen anser for nødvendig for at udarbejde et tilskudsregnskab uden væsentlig fejlinformation, uanset om denne skyldes besvigelser eller fejl.</w:t>
      </w:r>
    </w:p>
    <w:p w14:paraId="67347B0A" w14:textId="77777777" w:rsidR="00893F00" w:rsidRPr="00383E32" w:rsidRDefault="00893F00" w:rsidP="00A201B1">
      <w:pPr>
        <w:keepNext/>
        <w:spacing w:line="260" w:lineRule="exact"/>
        <w:rPr>
          <w:rFonts w:cs="Arial"/>
          <w:b/>
          <w:sz w:val="18"/>
          <w:szCs w:val="18"/>
        </w:rPr>
      </w:pPr>
    </w:p>
    <w:p w14:paraId="7A1693A2" w14:textId="27223ABF" w:rsidR="008A22AD" w:rsidRPr="00383E32" w:rsidRDefault="008A22AD" w:rsidP="00A201B1">
      <w:pPr>
        <w:keepNext/>
        <w:spacing w:line="260" w:lineRule="exact"/>
        <w:rPr>
          <w:rFonts w:cs="Arial"/>
          <w:b/>
          <w:sz w:val="18"/>
          <w:szCs w:val="18"/>
        </w:rPr>
      </w:pPr>
      <w:r w:rsidRPr="00383E32">
        <w:rPr>
          <w:rFonts w:cs="Arial"/>
          <w:b/>
          <w:sz w:val="18"/>
          <w:szCs w:val="18"/>
        </w:rPr>
        <w:t>Revisors ansvar for revisionen af tilskudsregnskabet</w:t>
      </w:r>
    </w:p>
    <w:p w14:paraId="4F2AA895" w14:textId="01BD4363" w:rsidR="008A22AD" w:rsidRPr="00383E32" w:rsidRDefault="008A22AD" w:rsidP="00A201B1">
      <w:pPr>
        <w:keepNext/>
        <w:spacing w:line="260" w:lineRule="exact"/>
        <w:rPr>
          <w:rFonts w:cs="Arial"/>
          <w:sz w:val="18"/>
          <w:szCs w:val="18"/>
        </w:rPr>
      </w:pPr>
      <w:r w:rsidRPr="00383E32">
        <w:rPr>
          <w:rFonts w:cs="Arial"/>
          <w:sz w:val="18"/>
          <w:szCs w:val="18"/>
        </w:rPr>
        <w:t xml:space="preserve">Vores mål er at opnå høj grad af sikkerhed for, om tilskudsregnskabet som helhed er uden væsentlig fejlinformation, uanset om denne skyldes besvigelser eller fejl, og at afgive en erklæring med en konklusion. Høj grad af sikkerhed er et højt niveau af sikkerhed, men er ikke en garanti for, at en revision, der udføres i overensstemmelse med internationale standarder om revision, de yderligere krav, der er gældende i Danmark, samt standarderne for offentlig revision, jf. </w:t>
      </w:r>
      <w:r w:rsidR="006D0D4B" w:rsidRPr="00383E32">
        <w:rPr>
          <w:rFonts w:cs="Arial"/>
          <w:sz w:val="18"/>
          <w:szCs w:val="18"/>
        </w:rPr>
        <w:t>administrationsbekendtgørelsen</w:t>
      </w:r>
      <w:r w:rsidRPr="00383E32">
        <w:rPr>
          <w:rFonts w:cs="Arial"/>
          <w:sz w:val="18"/>
          <w:szCs w:val="18"/>
        </w:rPr>
        <w:t>, altid vil afdække væsentlig fejlinformation, når sådan findes. Fejlinformationer kan opstå som følge af besvigelser eller fejl og kan betragtes som væsentlige, hvis det med rimelighed kan forventes, at de enkeltvis eller samlet har indflydelse på de økonomiske beslutninger, som regnskabsbrugerne træffer på grundlag af tilskudsregnskabet.</w:t>
      </w:r>
    </w:p>
    <w:p w14:paraId="32924A59" w14:textId="77777777" w:rsidR="008A22AD" w:rsidRPr="00383E32" w:rsidRDefault="008A22AD" w:rsidP="00A201B1">
      <w:pPr>
        <w:spacing w:line="260" w:lineRule="exact"/>
        <w:rPr>
          <w:rFonts w:cs="Arial"/>
          <w:sz w:val="18"/>
          <w:szCs w:val="18"/>
        </w:rPr>
      </w:pPr>
    </w:p>
    <w:p w14:paraId="313B1997" w14:textId="70791F6B" w:rsidR="008A22AD" w:rsidRPr="00383E32" w:rsidRDefault="008A22AD" w:rsidP="00A201B1">
      <w:pPr>
        <w:spacing w:line="260" w:lineRule="exact"/>
        <w:rPr>
          <w:rFonts w:cs="Arial"/>
          <w:sz w:val="18"/>
          <w:szCs w:val="18"/>
        </w:rPr>
      </w:pPr>
      <w:r w:rsidRPr="00383E32">
        <w:rPr>
          <w:rFonts w:cs="Arial"/>
          <w:sz w:val="18"/>
          <w:szCs w:val="18"/>
        </w:rPr>
        <w:lastRenderedPageBreak/>
        <w:t xml:space="preserve">Som led i en revision, der udføres i overensstemmelse med internationale standarder om revision, de yderligere krav, der er gældende i Danmark, samt standarderne for offentlig revision jf. </w:t>
      </w:r>
      <w:r w:rsidR="006D0D4B" w:rsidRPr="00383E32">
        <w:rPr>
          <w:rFonts w:cs="Arial"/>
          <w:sz w:val="18"/>
          <w:szCs w:val="18"/>
        </w:rPr>
        <w:t>administrationsbekendtgørelsen</w:t>
      </w:r>
      <w:r w:rsidRPr="00383E32">
        <w:rPr>
          <w:rFonts w:cs="Arial"/>
          <w:sz w:val="18"/>
          <w:szCs w:val="18"/>
        </w:rPr>
        <w:t>, foretager vi faglige vurderinger og opretholder professionel skepsis under revisionen. Herudover:</w:t>
      </w:r>
    </w:p>
    <w:p w14:paraId="29AF4099" w14:textId="77777777" w:rsidR="008A22AD" w:rsidRPr="00383E32" w:rsidRDefault="008A22AD" w:rsidP="00A201B1">
      <w:pPr>
        <w:pStyle w:val="Listeafsnit"/>
        <w:numPr>
          <w:ilvl w:val="0"/>
          <w:numId w:val="3"/>
        </w:numPr>
        <w:tabs>
          <w:tab w:val="clear" w:pos="1134"/>
          <w:tab w:val="left" w:pos="1304"/>
        </w:tabs>
        <w:spacing w:line="260" w:lineRule="exact"/>
        <w:ind w:left="567" w:hanging="567"/>
        <w:rPr>
          <w:rFonts w:cs="Arial"/>
          <w:sz w:val="18"/>
          <w:szCs w:val="18"/>
        </w:rPr>
      </w:pPr>
      <w:r w:rsidRPr="00383E32">
        <w:rPr>
          <w:rFonts w:cs="Arial"/>
          <w:sz w:val="18"/>
          <w:szCs w:val="18"/>
        </w:rPr>
        <w:t>Identificerer og vurderer vi risikoen for væsentlig fejlinformation i tilskudsregnskabet, uanset om denne skyldes besvigelser eller fejl, udformer og udfører revisionshandlinger som reaktion på disse risici samt opnår revisionsbevis, der er tilstrækkeligt og egnet til at danne grundlag for vores konklusion. Risikoen for ikke at opdage væsentlig fejlinformation forårsaget af besvigelser er højere end ved væsentlig fejlinformation forårsaget af fejl, idet besvigelser kan omfatte sammensværgelser, dokumentfalsk, bevidste udeladelser, vildledning eller tilsidesættelse af intern kontrol.</w:t>
      </w:r>
    </w:p>
    <w:p w14:paraId="434DFA89" w14:textId="77777777" w:rsidR="008A22AD" w:rsidRPr="00383E32" w:rsidRDefault="008A22AD" w:rsidP="00A201B1">
      <w:pPr>
        <w:pStyle w:val="Listeafsnit"/>
        <w:numPr>
          <w:ilvl w:val="0"/>
          <w:numId w:val="3"/>
        </w:numPr>
        <w:tabs>
          <w:tab w:val="clear" w:pos="1134"/>
          <w:tab w:val="left" w:pos="1304"/>
        </w:tabs>
        <w:spacing w:line="260" w:lineRule="exact"/>
        <w:ind w:left="567" w:hanging="567"/>
        <w:rPr>
          <w:rFonts w:cs="Arial"/>
          <w:sz w:val="18"/>
          <w:szCs w:val="18"/>
        </w:rPr>
      </w:pPr>
      <w:r w:rsidRPr="00383E32">
        <w:rPr>
          <w:rFonts w:cs="Arial"/>
          <w:sz w:val="18"/>
          <w:szCs w:val="18"/>
        </w:rPr>
        <w:t>Opnår vi forståelse af den interne kontrol med relevans for revisionen af tilskudsregnskabet for at kunne udforme revisionshandlinger, der er passende efter omstændighederne, men ikke for at kunne udtrykke en konklusion om effektiviteten af tilskudsmodtagers interne kontrol.</w:t>
      </w:r>
    </w:p>
    <w:p w14:paraId="21912227" w14:textId="77777777" w:rsidR="008A22AD" w:rsidRPr="00383E32" w:rsidRDefault="008A22AD" w:rsidP="00A201B1">
      <w:pPr>
        <w:pStyle w:val="Listeafsnit"/>
        <w:numPr>
          <w:ilvl w:val="0"/>
          <w:numId w:val="3"/>
        </w:numPr>
        <w:tabs>
          <w:tab w:val="clear" w:pos="1134"/>
          <w:tab w:val="left" w:pos="1304"/>
        </w:tabs>
        <w:spacing w:line="260" w:lineRule="exact"/>
        <w:ind w:left="567" w:hanging="567"/>
        <w:rPr>
          <w:rFonts w:cs="Arial"/>
          <w:sz w:val="18"/>
          <w:szCs w:val="18"/>
        </w:rPr>
      </w:pPr>
      <w:r w:rsidRPr="00383E32">
        <w:rPr>
          <w:rFonts w:cs="Arial"/>
          <w:sz w:val="18"/>
          <w:szCs w:val="18"/>
        </w:rPr>
        <w:t>Tager vi stilling til, om den regnskabspraksis, som er anvendt af ledelsen, er passende, samt om de regnskabsmæssige skøn og tilknyttede oplysninger, som ledelsen har udarbejdet, er rimelige.</w:t>
      </w:r>
    </w:p>
    <w:p w14:paraId="133DDDD6" w14:textId="77777777" w:rsidR="008A22AD" w:rsidRPr="00383E32" w:rsidRDefault="008A22AD" w:rsidP="00A201B1">
      <w:pPr>
        <w:pStyle w:val="Listeafsnit"/>
        <w:tabs>
          <w:tab w:val="clear" w:pos="1134"/>
          <w:tab w:val="left" w:pos="1304"/>
        </w:tabs>
        <w:spacing w:line="260" w:lineRule="exact"/>
        <w:ind w:firstLine="0"/>
        <w:rPr>
          <w:rFonts w:cs="Arial"/>
          <w:sz w:val="18"/>
          <w:szCs w:val="18"/>
        </w:rPr>
      </w:pPr>
    </w:p>
    <w:p w14:paraId="47741E67" w14:textId="77777777" w:rsidR="008A22AD" w:rsidRPr="00383E32" w:rsidRDefault="008A22AD" w:rsidP="00A201B1">
      <w:pPr>
        <w:spacing w:line="260" w:lineRule="exact"/>
        <w:rPr>
          <w:rFonts w:cs="Arial"/>
          <w:sz w:val="18"/>
          <w:szCs w:val="18"/>
        </w:rPr>
      </w:pPr>
      <w:r w:rsidRPr="00383E32">
        <w:rPr>
          <w:rFonts w:cs="Arial"/>
          <w:sz w:val="18"/>
          <w:szCs w:val="18"/>
        </w:rPr>
        <w:t xml:space="preserve">Vi kommunikerer med ledelsen om blandt andet det planlagte omfang og den tidsmæssige placering af revisionen samt betydelige revisionsmæssige observationer, herunder eventuelle betydelige mangler i intern kontrol, som vi identificerer under revisionen. </w:t>
      </w:r>
    </w:p>
    <w:p w14:paraId="5DA46739" w14:textId="77777777" w:rsidR="00A248B3" w:rsidRPr="00383E32" w:rsidRDefault="00A248B3" w:rsidP="00A201B1">
      <w:pPr>
        <w:spacing w:line="260" w:lineRule="exact"/>
        <w:rPr>
          <w:rFonts w:cs="Arial"/>
          <w:b/>
          <w:sz w:val="18"/>
          <w:szCs w:val="18"/>
        </w:rPr>
      </w:pPr>
    </w:p>
    <w:p w14:paraId="0718EE7F" w14:textId="77777777" w:rsidR="008A22AD" w:rsidRPr="00297A4F" w:rsidRDefault="008A22AD" w:rsidP="00A201B1">
      <w:pPr>
        <w:spacing w:line="260" w:lineRule="exact"/>
        <w:rPr>
          <w:rFonts w:cs="Arial"/>
          <w:b/>
        </w:rPr>
      </w:pPr>
    </w:p>
    <w:p w14:paraId="62822A1E" w14:textId="77777777" w:rsidR="008A22AD" w:rsidRPr="00383E32" w:rsidRDefault="008A22AD" w:rsidP="00A201B1">
      <w:pPr>
        <w:spacing w:line="260" w:lineRule="exact"/>
        <w:rPr>
          <w:rFonts w:cs="Arial"/>
          <w:b/>
          <w:sz w:val="22"/>
          <w:szCs w:val="22"/>
        </w:rPr>
      </w:pPr>
      <w:r w:rsidRPr="00383E32">
        <w:rPr>
          <w:rFonts w:cs="Arial"/>
          <w:b/>
          <w:sz w:val="22"/>
          <w:szCs w:val="22"/>
        </w:rPr>
        <w:t>Erklæring i henhold til anden lovgivning og øvrig regulering</w:t>
      </w:r>
    </w:p>
    <w:p w14:paraId="3696B2A4" w14:textId="77777777" w:rsidR="008A22AD" w:rsidRPr="00383E32" w:rsidRDefault="008A22AD" w:rsidP="00A201B1">
      <w:pPr>
        <w:spacing w:line="260" w:lineRule="exact"/>
        <w:rPr>
          <w:rFonts w:cs="Arial"/>
          <w:b/>
          <w:sz w:val="22"/>
          <w:szCs w:val="22"/>
        </w:rPr>
      </w:pPr>
    </w:p>
    <w:p w14:paraId="4E500D14" w14:textId="77777777" w:rsidR="008A22AD" w:rsidRPr="00383E32" w:rsidRDefault="008A22AD" w:rsidP="00A201B1">
      <w:pPr>
        <w:spacing w:line="260" w:lineRule="exact"/>
        <w:rPr>
          <w:rFonts w:cs="Arial"/>
          <w:sz w:val="18"/>
          <w:szCs w:val="18"/>
        </w:rPr>
      </w:pPr>
      <w:r w:rsidRPr="00383E32">
        <w:rPr>
          <w:rFonts w:cs="Arial"/>
          <w:b/>
          <w:sz w:val="18"/>
          <w:szCs w:val="18"/>
        </w:rPr>
        <w:t>Udtalelse om juridisk-kritisk revision og forvaltningsrevision</w:t>
      </w:r>
    </w:p>
    <w:p w14:paraId="70128763" w14:textId="533B6BFF" w:rsidR="008A22AD" w:rsidRPr="00383E32" w:rsidRDefault="008A22AD" w:rsidP="00A201B1">
      <w:pPr>
        <w:spacing w:line="260" w:lineRule="exact"/>
        <w:rPr>
          <w:rFonts w:cs="Arial"/>
          <w:sz w:val="18"/>
          <w:szCs w:val="18"/>
        </w:rPr>
      </w:pPr>
      <w:r w:rsidRPr="00383E32">
        <w:rPr>
          <w:rFonts w:cs="Arial"/>
          <w:sz w:val="18"/>
          <w:szCs w:val="18"/>
        </w:rPr>
        <w:t>Ledelsen er ansvarlig for, at de dispositioner, der er omfattet af regnskabsaflæggelsen, er i overensstemmelse med meddelte bevillinger, love og andre forskrifter samt med indgåede aftaler og sædvanlig praksis</w:t>
      </w:r>
      <w:r w:rsidR="00206A7F" w:rsidRPr="00383E32">
        <w:rPr>
          <w:rFonts w:cs="Arial"/>
          <w:sz w:val="18"/>
          <w:szCs w:val="18"/>
        </w:rPr>
        <w:t xml:space="preserve">. </w:t>
      </w:r>
      <w:r w:rsidR="00206A7F" w:rsidRPr="00383E32">
        <w:rPr>
          <w:sz w:val="18"/>
          <w:szCs w:val="18"/>
        </w:rPr>
        <w:t xml:space="preserve">Ledelsen er også ansvarlig for, at der er taget skyldige økonomiske hensyn ved forvaltningen af de midler og driften af aktiviteterne, der er omfattet af </w:t>
      </w:r>
      <w:r w:rsidR="000815B3" w:rsidRPr="00383E32">
        <w:rPr>
          <w:sz w:val="18"/>
          <w:szCs w:val="18"/>
        </w:rPr>
        <w:t>tilskuds</w:t>
      </w:r>
      <w:r w:rsidR="00206A7F" w:rsidRPr="00383E32">
        <w:rPr>
          <w:sz w:val="18"/>
          <w:szCs w:val="18"/>
        </w:rPr>
        <w:t>regnskabet.</w:t>
      </w:r>
      <w:r w:rsidRPr="00383E32">
        <w:rPr>
          <w:rFonts w:cs="Arial"/>
          <w:sz w:val="18"/>
          <w:szCs w:val="18"/>
        </w:rPr>
        <w:t xml:space="preserve"> Ledelsen har i den forbindelse ansvaret for at etablere systemer og processer, der understøtter sparsommelighed, produktivitet og effektivitet. </w:t>
      </w:r>
    </w:p>
    <w:p w14:paraId="11E0D9FA" w14:textId="77777777" w:rsidR="008A22AD" w:rsidRPr="00383E32" w:rsidRDefault="008A22AD" w:rsidP="00A201B1">
      <w:pPr>
        <w:spacing w:line="260" w:lineRule="exact"/>
        <w:rPr>
          <w:rFonts w:cs="Arial"/>
          <w:sz w:val="18"/>
          <w:szCs w:val="18"/>
        </w:rPr>
      </w:pPr>
    </w:p>
    <w:p w14:paraId="7A170CC8" w14:textId="77777777" w:rsidR="008A22AD" w:rsidRPr="00383E32" w:rsidRDefault="008A22AD" w:rsidP="00A201B1">
      <w:pPr>
        <w:spacing w:line="260" w:lineRule="exact"/>
        <w:rPr>
          <w:rFonts w:cs="Arial"/>
          <w:sz w:val="18"/>
          <w:szCs w:val="18"/>
        </w:rPr>
      </w:pPr>
      <w:r w:rsidRPr="00383E32">
        <w:rPr>
          <w:rFonts w:cs="Arial"/>
          <w:sz w:val="18"/>
          <w:szCs w:val="18"/>
        </w:rPr>
        <w:t xml:space="preserve">I tilknytning til vores revision af tilskudsregnskabet er det vores ansvar at gennemføre juridisk-kritisk revision og forvaltningsrevision af udvalgte emner i overensstemmelse med standarderne for offentlig revision. I vores juridisk-kritiske revision efterprøver vi med høj grad af sikkerhed for de udvalgte emner, om de undersøgte dispositioner, der er omfattet af regnskabsaflæggelsen, er i overensstemmelse med de relevante bestemmelser i bevillinger, lov og andre forskrifter samt indgåede aftaler og sædvanlig praksis. I vores forvaltningsrevision vurderer vi med høj grad af sikkerhed, om de undersøgte systemer, processer eller dispositioner understøtter skyldige økonomiske hensyn ved forvaltningen af de midler og driften af aktiviteterne, der er omfattet af tilskudsregnskabet. </w:t>
      </w:r>
    </w:p>
    <w:p w14:paraId="61524100" w14:textId="77777777" w:rsidR="008A22AD" w:rsidRPr="00383E32" w:rsidRDefault="008A22AD" w:rsidP="00A201B1">
      <w:pPr>
        <w:spacing w:line="260" w:lineRule="exact"/>
        <w:rPr>
          <w:rFonts w:cs="Arial"/>
          <w:sz w:val="18"/>
          <w:szCs w:val="18"/>
        </w:rPr>
      </w:pPr>
    </w:p>
    <w:p w14:paraId="2B949004" w14:textId="77777777" w:rsidR="008A22AD" w:rsidRPr="00383E32" w:rsidRDefault="008A22AD" w:rsidP="00A201B1">
      <w:pPr>
        <w:spacing w:line="260" w:lineRule="exact"/>
        <w:rPr>
          <w:rFonts w:cs="Arial"/>
          <w:sz w:val="18"/>
          <w:szCs w:val="18"/>
        </w:rPr>
      </w:pPr>
      <w:r w:rsidRPr="00383E32">
        <w:rPr>
          <w:rFonts w:cs="Arial"/>
          <w:sz w:val="18"/>
          <w:szCs w:val="18"/>
        </w:rPr>
        <w:t xml:space="preserve">Hvis vi på grundlag af det udførte arbejde konkluderer, at der er anledning til væsentlige kritiske bemærkninger, skal vi rapportere herom. </w:t>
      </w:r>
    </w:p>
    <w:p w14:paraId="7D65BC52" w14:textId="77777777" w:rsidR="008A22AD" w:rsidRPr="00383E32" w:rsidRDefault="008A22AD" w:rsidP="00A201B1">
      <w:pPr>
        <w:spacing w:line="260" w:lineRule="exact"/>
        <w:rPr>
          <w:rFonts w:cs="Arial"/>
          <w:sz w:val="18"/>
          <w:szCs w:val="18"/>
        </w:rPr>
      </w:pPr>
    </w:p>
    <w:p w14:paraId="42F691F2" w14:textId="77777777" w:rsidR="008A22AD" w:rsidRDefault="008A22AD" w:rsidP="00A201B1">
      <w:pPr>
        <w:spacing w:line="260" w:lineRule="exact"/>
        <w:rPr>
          <w:rFonts w:cs="Arial"/>
          <w:sz w:val="18"/>
          <w:szCs w:val="18"/>
        </w:rPr>
      </w:pPr>
      <w:r w:rsidRPr="00383E32">
        <w:rPr>
          <w:rFonts w:cs="Arial"/>
          <w:sz w:val="18"/>
          <w:szCs w:val="18"/>
        </w:rPr>
        <w:t xml:space="preserve">Vi har ingen væsentlige kritiske bemærkninger at rapportere i den forbindelse.  </w:t>
      </w:r>
    </w:p>
    <w:p w14:paraId="48AB88EB" w14:textId="77777777" w:rsidR="00097272" w:rsidRDefault="00097272" w:rsidP="00A201B1">
      <w:pPr>
        <w:spacing w:line="260" w:lineRule="exact"/>
        <w:rPr>
          <w:rFonts w:cs="Arial"/>
          <w:sz w:val="18"/>
          <w:szCs w:val="18"/>
        </w:rPr>
      </w:pPr>
    </w:p>
    <w:p w14:paraId="612952A4" w14:textId="77777777" w:rsidR="00097272" w:rsidRDefault="00097272" w:rsidP="00097272">
      <w:pPr>
        <w:tabs>
          <w:tab w:val="left" w:pos="1276"/>
          <w:tab w:val="left" w:pos="1985"/>
        </w:tabs>
        <w:rPr>
          <w:sz w:val="18"/>
          <w:szCs w:val="18"/>
        </w:rPr>
      </w:pPr>
      <w:r>
        <w:rPr>
          <w:sz w:val="18"/>
          <w:szCs w:val="18"/>
        </w:rPr>
        <w:t>Sted</w:t>
      </w:r>
      <w:r w:rsidRPr="00553EDD">
        <w:rPr>
          <w:sz w:val="18"/>
          <w:szCs w:val="18"/>
        </w:rPr>
        <w:tab/>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Pr>
          <w:sz w:val="18"/>
          <w:szCs w:val="18"/>
        </w:rPr>
        <w:t>, Dato</w:t>
      </w:r>
      <w:r>
        <w:rPr>
          <w:sz w:val="18"/>
          <w:szCs w:val="18"/>
        </w:rPr>
        <w:tab/>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p>
    <w:p w14:paraId="09544E59" w14:textId="77777777" w:rsidR="00097272" w:rsidRDefault="00097272" w:rsidP="00097272">
      <w:pPr>
        <w:tabs>
          <w:tab w:val="left" w:pos="1276"/>
          <w:tab w:val="left" w:pos="1985"/>
        </w:tabs>
        <w:rPr>
          <w:sz w:val="18"/>
          <w:szCs w:val="18"/>
        </w:rPr>
      </w:pPr>
      <w:r>
        <w:rPr>
          <w:sz w:val="18"/>
          <w:szCs w:val="18"/>
        </w:rPr>
        <w:t xml:space="preserve">Revisionsfirma </w:t>
      </w:r>
      <w:r>
        <w:rPr>
          <w:sz w:val="18"/>
          <w:szCs w:val="18"/>
        </w:rPr>
        <w:tab/>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p>
    <w:p w14:paraId="024E6DF9" w14:textId="77777777" w:rsidR="00097272" w:rsidRDefault="00097272" w:rsidP="00097272">
      <w:pPr>
        <w:tabs>
          <w:tab w:val="left" w:pos="1276"/>
          <w:tab w:val="left" w:pos="1985"/>
        </w:tabs>
        <w:rPr>
          <w:sz w:val="18"/>
          <w:szCs w:val="18"/>
        </w:rPr>
      </w:pPr>
      <w:r>
        <w:rPr>
          <w:sz w:val="18"/>
          <w:szCs w:val="18"/>
        </w:rPr>
        <w:t>CVR-nr.</w:t>
      </w:r>
      <w:r>
        <w:rPr>
          <w:sz w:val="18"/>
          <w:szCs w:val="18"/>
        </w:rPr>
        <w:tab/>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p>
    <w:p w14:paraId="15DDA16E" w14:textId="77777777" w:rsidR="00097272" w:rsidRDefault="00097272" w:rsidP="00097272">
      <w:pPr>
        <w:tabs>
          <w:tab w:val="left" w:pos="1276"/>
          <w:tab w:val="left" w:pos="1985"/>
        </w:tabs>
        <w:rPr>
          <w:sz w:val="18"/>
          <w:szCs w:val="18"/>
        </w:rPr>
      </w:pPr>
      <w:r>
        <w:rPr>
          <w:sz w:val="18"/>
          <w:szCs w:val="18"/>
        </w:rPr>
        <w:t>Titel og navn</w:t>
      </w:r>
      <w:r>
        <w:rPr>
          <w:sz w:val="18"/>
          <w:szCs w:val="18"/>
        </w:rPr>
        <w:tab/>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r>
        <w:rPr>
          <w:sz w:val="18"/>
          <w:szCs w:val="18"/>
        </w:rPr>
        <w:t>, MNE-nr.</w:t>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p>
    <w:p w14:paraId="7286C6BC" w14:textId="77777777" w:rsidR="00097272" w:rsidRDefault="00097272" w:rsidP="00097272">
      <w:pPr>
        <w:tabs>
          <w:tab w:val="left" w:pos="1134"/>
        </w:tabs>
        <w:rPr>
          <w:sz w:val="18"/>
          <w:szCs w:val="18"/>
        </w:rPr>
      </w:pPr>
    </w:p>
    <w:p w14:paraId="37831FF8" w14:textId="77777777" w:rsidR="00097272" w:rsidRDefault="00097272" w:rsidP="00097272">
      <w:pPr>
        <w:rPr>
          <w:sz w:val="18"/>
          <w:szCs w:val="18"/>
        </w:rPr>
      </w:pPr>
    </w:p>
    <w:p w14:paraId="3C6E48BB" w14:textId="77777777" w:rsidR="00097272" w:rsidRPr="00383E32" w:rsidRDefault="00097272" w:rsidP="00097272">
      <w:pPr>
        <w:pBdr>
          <w:top w:val="single" w:sz="4" w:space="1" w:color="auto"/>
        </w:pBdr>
        <w:spacing w:after="200" w:line="276" w:lineRule="auto"/>
        <w:rPr>
          <w:sz w:val="18"/>
          <w:szCs w:val="18"/>
        </w:rPr>
      </w:pPr>
      <w:r>
        <w:rPr>
          <w:rFonts w:cs="Arial"/>
          <w:sz w:val="18"/>
          <w:szCs w:val="18"/>
        </w:rPr>
        <w:t xml:space="preserve">Underskrift af revisor </w:t>
      </w:r>
    </w:p>
    <w:p w14:paraId="0CFFAE02" w14:textId="77777777" w:rsidR="00097272" w:rsidRPr="00383E32" w:rsidRDefault="00097272" w:rsidP="00A201B1">
      <w:pPr>
        <w:spacing w:line="260" w:lineRule="exact"/>
        <w:rPr>
          <w:rFonts w:cs="Arial"/>
          <w:sz w:val="18"/>
          <w:szCs w:val="18"/>
        </w:rPr>
      </w:pPr>
    </w:p>
    <w:p w14:paraId="0849CA02" w14:textId="77777777" w:rsidR="008A22AD" w:rsidRPr="00383E32" w:rsidRDefault="008A22AD" w:rsidP="00A201B1">
      <w:pPr>
        <w:spacing w:line="260" w:lineRule="exact"/>
        <w:rPr>
          <w:rFonts w:cs="Arial"/>
          <w:sz w:val="18"/>
          <w:szCs w:val="18"/>
          <w:highlight w:val="yellow"/>
        </w:rPr>
      </w:pPr>
    </w:p>
    <w:p w14:paraId="46947065" w14:textId="77777777" w:rsidR="00097272" w:rsidRDefault="00097272">
      <w:pPr>
        <w:spacing w:after="200" w:line="276" w:lineRule="auto"/>
        <w:rPr>
          <w:b/>
          <w:sz w:val="24"/>
          <w:szCs w:val="24"/>
        </w:rPr>
      </w:pPr>
      <w:r>
        <w:rPr>
          <w:b/>
          <w:sz w:val="24"/>
          <w:szCs w:val="24"/>
        </w:rPr>
        <w:br w:type="page"/>
      </w:r>
    </w:p>
    <w:p w14:paraId="125609C3" w14:textId="77B06EB8" w:rsidR="001A5AAE" w:rsidRDefault="001A5AAE" w:rsidP="00A201B1">
      <w:pPr>
        <w:rPr>
          <w:b/>
          <w:sz w:val="24"/>
          <w:szCs w:val="24"/>
        </w:rPr>
      </w:pPr>
      <w:r w:rsidRPr="00847933">
        <w:rPr>
          <w:b/>
          <w:sz w:val="24"/>
          <w:szCs w:val="24"/>
        </w:rPr>
        <w:lastRenderedPageBreak/>
        <w:t>Revis</w:t>
      </w:r>
      <w:r>
        <w:rPr>
          <w:b/>
          <w:sz w:val="24"/>
          <w:szCs w:val="24"/>
        </w:rPr>
        <w:t>i</w:t>
      </w:r>
      <w:r w:rsidRPr="00847933">
        <w:rPr>
          <w:b/>
          <w:sz w:val="24"/>
          <w:szCs w:val="24"/>
        </w:rPr>
        <w:t>o</w:t>
      </w:r>
      <w:r>
        <w:rPr>
          <w:b/>
          <w:sz w:val="24"/>
          <w:szCs w:val="24"/>
        </w:rPr>
        <w:t>nsberetning</w:t>
      </w:r>
    </w:p>
    <w:p w14:paraId="0DECC0E5" w14:textId="77777777" w:rsidR="00E769C1" w:rsidRDefault="00E769C1" w:rsidP="00A201B1">
      <w:pPr>
        <w:rPr>
          <w:rFonts w:cs="Arial"/>
          <w:sz w:val="18"/>
          <w:szCs w:val="18"/>
          <w:highlight w:val="yellow"/>
        </w:rPr>
      </w:pPr>
    </w:p>
    <w:p w14:paraId="09C126AE" w14:textId="0504DB14" w:rsidR="001A5AAE" w:rsidRPr="00383E32" w:rsidRDefault="003679C2" w:rsidP="00A201B1">
      <w:pPr>
        <w:rPr>
          <w:rFonts w:cs="Arial"/>
          <w:sz w:val="18"/>
          <w:szCs w:val="18"/>
        </w:rPr>
      </w:pPr>
      <w:r w:rsidRPr="00AF24F2">
        <w:rPr>
          <w:rFonts w:cs="Arial"/>
          <w:sz w:val="18"/>
          <w:szCs w:val="18"/>
          <w:highlight w:val="lightGray"/>
        </w:rPr>
        <w:fldChar w:fldCharType="begin">
          <w:ffData>
            <w:name w:val="Tekst26"/>
            <w:enabled/>
            <w:calcOnExit w:val="0"/>
            <w:textInput>
              <w:default w:val="Tilskudsmodtager"/>
            </w:textInput>
          </w:ffData>
        </w:fldChar>
      </w:r>
      <w:bookmarkStart w:id="25" w:name="Tekst26"/>
      <w:r w:rsidRPr="00AF24F2">
        <w:rPr>
          <w:rFonts w:cs="Arial"/>
          <w:sz w:val="18"/>
          <w:szCs w:val="18"/>
          <w:highlight w:val="lightGray"/>
        </w:rPr>
        <w:instrText xml:space="preserve"> FORMTEXT </w:instrText>
      </w:r>
      <w:r w:rsidRPr="00AF24F2">
        <w:rPr>
          <w:rFonts w:cs="Arial"/>
          <w:sz w:val="18"/>
          <w:szCs w:val="18"/>
          <w:highlight w:val="lightGray"/>
        </w:rPr>
      </w:r>
      <w:r w:rsidRPr="00AF24F2">
        <w:rPr>
          <w:rFonts w:cs="Arial"/>
          <w:sz w:val="18"/>
          <w:szCs w:val="18"/>
          <w:highlight w:val="lightGray"/>
        </w:rPr>
        <w:fldChar w:fldCharType="separate"/>
      </w:r>
      <w:r w:rsidRPr="00AF24F2">
        <w:rPr>
          <w:rFonts w:cs="Arial"/>
          <w:noProof/>
          <w:sz w:val="18"/>
          <w:szCs w:val="18"/>
          <w:highlight w:val="lightGray"/>
        </w:rPr>
        <w:t>Tilskudsmodtager</w:t>
      </w:r>
      <w:r w:rsidRPr="00AF24F2">
        <w:rPr>
          <w:rFonts w:cs="Arial"/>
          <w:sz w:val="18"/>
          <w:szCs w:val="18"/>
          <w:highlight w:val="lightGray"/>
        </w:rPr>
        <w:fldChar w:fldCharType="end"/>
      </w:r>
      <w:bookmarkEnd w:id="25"/>
      <w:r w:rsidR="001A5AAE" w:rsidRPr="00383E32">
        <w:rPr>
          <w:rFonts w:cs="Arial"/>
          <w:sz w:val="18"/>
          <w:szCs w:val="18"/>
        </w:rPr>
        <w:t xml:space="preserve"> har </w:t>
      </w:r>
      <w:r w:rsidR="001A5AAE" w:rsidRPr="003679C2">
        <w:rPr>
          <w:rFonts w:cs="Arial"/>
          <w:sz w:val="18"/>
          <w:szCs w:val="18"/>
        </w:rPr>
        <w:t xml:space="preserve">for </w:t>
      </w:r>
      <w:r w:rsidR="00097272">
        <w:rPr>
          <w:sz w:val="18"/>
          <w:szCs w:val="18"/>
          <w:highlight w:val="lightGray"/>
        </w:rPr>
        <w:fldChar w:fldCharType="begin">
          <w:ffData>
            <w:name w:val="Tekst27"/>
            <w:enabled/>
            <w:calcOnExit w:val="0"/>
            <w:textInput>
              <w:default w:val="1. januar – 31. december 2024"/>
            </w:textInput>
          </w:ffData>
        </w:fldChar>
      </w:r>
      <w:bookmarkStart w:id="26" w:name="Tekst27"/>
      <w:r w:rsidR="00097272">
        <w:rPr>
          <w:sz w:val="18"/>
          <w:szCs w:val="18"/>
          <w:highlight w:val="lightGray"/>
        </w:rPr>
        <w:instrText xml:space="preserve"> FORMTEXT </w:instrText>
      </w:r>
      <w:r w:rsidR="00097272">
        <w:rPr>
          <w:sz w:val="18"/>
          <w:szCs w:val="18"/>
          <w:highlight w:val="lightGray"/>
        </w:rPr>
      </w:r>
      <w:r w:rsidR="00097272">
        <w:rPr>
          <w:sz w:val="18"/>
          <w:szCs w:val="18"/>
          <w:highlight w:val="lightGray"/>
        </w:rPr>
        <w:fldChar w:fldCharType="separate"/>
      </w:r>
      <w:r w:rsidR="00097272">
        <w:rPr>
          <w:noProof/>
          <w:sz w:val="18"/>
          <w:szCs w:val="18"/>
          <w:highlight w:val="lightGray"/>
        </w:rPr>
        <w:t>1. januar – 31. december 2024</w:t>
      </w:r>
      <w:r w:rsidR="00097272">
        <w:rPr>
          <w:sz w:val="18"/>
          <w:szCs w:val="18"/>
          <w:highlight w:val="lightGray"/>
        </w:rPr>
        <w:fldChar w:fldCharType="end"/>
      </w:r>
      <w:bookmarkEnd w:id="26"/>
      <w:r w:rsidR="007B5639" w:rsidRPr="003679C2">
        <w:rPr>
          <w:rFonts w:cs="Arial"/>
          <w:sz w:val="18"/>
          <w:szCs w:val="18"/>
          <w:lang w:eastAsia="da-DK"/>
        </w:rPr>
        <w:t xml:space="preserve"> </w:t>
      </w:r>
      <w:r w:rsidR="00FD7B99" w:rsidRPr="003679C2">
        <w:rPr>
          <w:rFonts w:cs="Arial"/>
          <w:sz w:val="18"/>
          <w:szCs w:val="18"/>
        </w:rPr>
        <w:t>anvendt</w:t>
      </w:r>
      <w:r w:rsidR="00FD7B99" w:rsidRPr="00383E32">
        <w:rPr>
          <w:rFonts w:cs="Arial"/>
          <w:sz w:val="18"/>
          <w:szCs w:val="18"/>
        </w:rPr>
        <w:t xml:space="preserve"> </w:t>
      </w:r>
      <w:r w:rsidR="001A5AAE" w:rsidRPr="00383E32">
        <w:rPr>
          <w:rFonts w:cs="Arial"/>
          <w:sz w:val="18"/>
          <w:szCs w:val="18"/>
        </w:rPr>
        <w:t xml:space="preserve">et tilskud på </w:t>
      </w:r>
      <w:r w:rsidR="00F643B7" w:rsidRPr="00224184">
        <w:rPr>
          <w:rFonts w:cs="Arial"/>
          <w:sz w:val="18"/>
          <w:szCs w:val="18"/>
          <w:highlight w:val="lightGray"/>
        </w:rPr>
        <w:fldChar w:fldCharType="begin">
          <w:ffData>
            <w:name w:val="Tekst28"/>
            <w:enabled/>
            <w:calcOnExit w:val="0"/>
            <w:textInput>
              <w:default w:val="0"/>
            </w:textInput>
          </w:ffData>
        </w:fldChar>
      </w:r>
      <w:bookmarkStart w:id="27" w:name="Tekst28"/>
      <w:r w:rsidR="00F643B7" w:rsidRPr="00224184">
        <w:rPr>
          <w:rFonts w:cs="Arial"/>
          <w:sz w:val="18"/>
          <w:szCs w:val="18"/>
          <w:highlight w:val="lightGray"/>
        </w:rPr>
        <w:instrText xml:space="preserve"> FORMTEXT </w:instrText>
      </w:r>
      <w:r w:rsidR="00F643B7" w:rsidRPr="00224184">
        <w:rPr>
          <w:rFonts w:cs="Arial"/>
          <w:sz w:val="18"/>
          <w:szCs w:val="18"/>
          <w:highlight w:val="lightGray"/>
        </w:rPr>
      </w:r>
      <w:r w:rsidR="00F643B7" w:rsidRPr="00224184">
        <w:rPr>
          <w:rFonts w:cs="Arial"/>
          <w:sz w:val="18"/>
          <w:szCs w:val="18"/>
          <w:highlight w:val="lightGray"/>
        </w:rPr>
        <w:fldChar w:fldCharType="separate"/>
      </w:r>
      <w:r w:rsidR="00F643B7" w:rsidRPr="00224184">
        <w:rPr>
          <w:rFonts w:cs="Arial"/>
          <w:noProof/>
          <w:sz w:val="18"/>
          <w:szCs w:val="18"/>
          <w:highlight w:val="lightGray"/>
        </w:rPr>
        <w:t>0</w:t>
      </w:r>
      <w:r w:rsidR="00F643B7" w:rsidRPr="00224184">
        <w:rPr>
          <w:rFonts w:cs="Arial"/>
          <w:sz w:val="18"/>
          <w:szCs w:val="18"/>
          <w:highlight w:val="lightGray"/>
        </w:rPr>
        <w:fldChar w:fldCharType="end"/>
      </w:r>
      <w:bookmarkEnd w:id="27"/>
      <w:r w:rsidR="001A5AAE" w:rsidRPr="00383E32">
        <w:rPr>
          <w:rFonts w:cs="Arial"/>
          <w:sz w:val="18"/>
          <w:szCs w:val="18"/>
        </w:rPr>
        <w:t xml:space="preserve"> </w:t>
      </w:r>
      <w:r w:rsidR="00FD7B99" w:rsidRPr="00383E32">
        <w:rPr>
          <w:rFonts w:cs="Arial"/>
          <w:sz w:val="18"/>
          <w:szCs w:val="18"/>
        </w:rPr>
        <w:t>t.</w:t>
      </w:r>
      <w:r w:rsidR="001A5AAE" w:rsidRPr="00383E32">
        <w:rPr>
          <w:rFonts w:cs="Arial"/>
          <w:sz w:val="18"/>
          <w:szCs w:val="18"/>
        </w:rPr>
        <w:t>kr</w:t>
      </w:r>
      <w:r w:rsidR="00FD7B99" w:rsidRPr="00383E32">
        <w:rPr>
          <w:rFonts w:cs="Arial"/>
          <w:sz w:val="18"/>
          <w:szCs w:val="18"/>
        </w:rPr>
        <w:t>.</w:t>
      </w:r>
      <w:r w:rsidR="000C2548" w:rsidRPr="00383E32">
        <w:rPr>
          <w:rFonts w:cs="Arial"/>
          <w:sz w:val="18"/>
          <w:szCs w:val="18"/>
        </w:rPr>
        <w:t xml:space="preserve"> </w:t>
      </w:r>
      <w:r w:rsidR="001C432C" w:rsidRPr="00383E32">
        <w:rPr>
          <w:rFonts w:cs="Arial"/>
          <w:sz w:val="18"/>
          <w:szCs w:val="18"/>
        </w:rPr>
        <w:t xml:space="preserve">fra </w:t>
      </w:r>
      <w:r w:rsidR="00464DCE">
        <w:rPr>
          <w:rFonts w:cs="Arial"/>
          <w:sz w:val="18"/>
          <w:szCs w:val="18"/>
        </w:rPr>
        <w:t>Frøafgiftsfonden</w:t>
      </w:r>
      <w:r w:rsidR="001C432C" w:rsidRPr="00383E32">
        <w:rPr>
          <w:rFonts w:cs="Arial"/>
          <w:sz w:val="18"/>
          <w:szCs w:val="18"/>
        </w:rPr>
        <w:t xml:space="preserve"> </w:t>
      </w:r>
      <w:r w:rsidR="001A5AAE" w:rsidRPr="00383E32">
        <w:rPr>
          <w:rFonts w:cs="Arial"/>
          <w:sz w:val="18"/>
          <w:szCs w:val="18"/>
        </w:rPr>
        <w:t>til finansiering af udgifter vedrøren</w:t>
      </w:r>
      <w:r w:rsidR="001A5AAE" w:rsidRPr="00B95621">
        <w:rPr>
          <w:rFonts w:cs="Arial"/>
          <w:sz w:val="18"/>
          <w:szCs w:val="18"/>
        </w:rPr>
        <w:t>de projektet/projekterne an</w:t>
      </w:r>
      <w:r w:rsidR="001A5AAE" w:rsidRPr="00383E32">
        <w:rPr>
          <w:rFonts w:cs="Arial"/>
          <w:sz w:val="18"/>
          <w:szCs w:val="18"/>
        </w:rPr>
        <w:t>ført i tilskudsregn</w:t>
      </w:r>
      <w:r w:rsidR="001A5AAE" w:rsidRPr="00383E32">
        <w:rPr>
          <w:rFonts w:cs="Arial"/>
          <w:sz w:val="18"/>
          <w:szCs w:val="18"/>
        </w:rPr>
        <w:softHyphen/>
        <w:t xml:space="preserve">skabet. </w:t>
      </w:r>
    </w:p>
    <w:p w14:paraId="51F59476" w14:textId="77777777" w:rsidR="008C14E0" w:rsidRPr="00383E32" w:rsidRDefault="008C14E0" w:rsidP="00A201B1">
      <w:pPr>
        <w:rPr>
          <w:rFonts w:cs="Arial"/>
          <w:sz w:val="18"/>
          <w:szCs w:val="18"/>
        </w:rPr>
      </w:pPr>
    </w:p>
    <w:p w14:paraId="554D55FF" w14:textId="1B5F14D5" w:rsidR="001A5AAE" w:rsidRPr="00383E32" w:rsidRDefault="001A5AAE" w:rsidP="00A201B1">
      <w:pPr>
        <w:rPr>
          <w:rFonts w:cs="Arial"/>
          <w:sz w:val="18"/>
          <w:szCs w:val="18"/>
        </w:rPr>
      </w:pPr>
      <w:r w:rsidRPr="00383E32">
        <w:rPr>
          <w:rFonts w:cs="Arial"/>
          <w:sz w:val="18"/>
          <w:szCs w:val="18"/>
        </w:rPr>
        <w:t>Vi har revideret tilskudsregnskabet for</w:t>
      </w:r>
      <w:r w:rsidR="00493535">
        <w:rPr>
          <w:rFonts w:cs="Arial"/>
          <w:sz w:val="18"/>
          <w:szCs w:val="18"/>
        </w:rPr>
        <w:t xml:space="preserve"> </w:t>
      </w:r>
      <w:r w:rsidR="00493535" w:rsidRPr="00AF24F2">
        <w:rPr>
          <w:rFonts w:cs="Arial"/>
          <w:sz w:val="18"/>
          <w:szCs w:val="18"/>
          <w:highlight w:val="lightGray"/>
        </w:rPr>
        <w:fldChar w:fldCharType="begin">
          <w:ffData>
            <w:name w:val="Tekst29"/>
            <w:enabled/>
            <w:calcOnExit w:val="0"/>
            <w:textInput>
              <w:default w:val="Tilskudsmodtageren"/>
            </w:textInput>
          </w:ffData>
        </w:fldChar>
      </w:r>
      <w:bookmarkStart w:id="28" w:name="Tekst29"/>
      <w:r w:rsidR="00493535" w:rsidRPr="00AF24F2">
        <w:rPr>
          <w:rFonts w:cs="Arial"/>
          <w:sz w:val="18"/>
          <w:szCs w:val="18"/>
          <w:highlight w:val="lightGray"/>
        </w:rPr>
        <w:instrText xml:space="preserve"> FORMTEXT </w:instrText>
      </w:r>
      <w:r w:rsidR="00493535" w:rsidRPr="00AF24F2">
        <w:rPr>
          <w:rFonts w:cs="Arial"/>
          <w:sz w:val="18"/>
          <w:szCs w:val="18"/>
          <w:highlight w:val="lightGray"/>
        </w:rPr>
      </w:r>
      <w:r w:rsidR="00493535" w:rsidRPr="00AF24F2">
        <w:rPr>
          <w:rFonts w:cs="Arial"/>
          <w:sz w:val="18"/>
          <w:szCs w:val="18"/>
          <w:highlight w:val="lightGray"/>
        </w:rPr>
        <w:fldChar w:fldCharType="separate"/>
      </w:r>
      <w:r w:rsidR="00493535" w:rsidRPr="00AF24F2">
        <w:rPr>
          <w:rFonts w:cs="Arial"/>
          <w:noProof/>
          <w:sz w:val="18"/>
          <w:szCs w:val="18"/>
          <w:highlight w:val="lightGray"/>
        </w:rPr>
        <w:t>Tilskudsmodtageren</w:t>
      </w:r>
      <w:r w:rsidR="00493535" w:rsidRPr="00AF24F2">
        <w:rPr>
          <w:rFonts w:cs="Arial"/>
          <w:sz w:val="18"/>
          <w:szCs w:val="18"/>
          <w:highlight w:val="lightGray"/>
        </w:rPr>
        <w:fldChar w:fldCharType="end"/>
      </w:r>
      <w:bookmarkEnd w:id="28"/>
      <w:r w:rsidRPr="00493535">
        <w:rPr>
          <w:rFonts w:cs="Arial"/>
          <w:sz w:val="18"/>
          <w:szCs w:val="18"/>
        </w:rPr>
        <w:t xml:space="preserve"> i</w:t>
      </w:r>
      <w:r w:rsidRPr="00383E32">
        <w:rPr>
          <w:rFonts w:cs="Arial"/>
          <w:sz w:val="18"/>
          <w:szCs w:val="18"/>
        </w:rPr>
        <w:t xml:space="preserve"> overensstemmelse med Internationale Standarder om Revision, </w:t>
      </w:r>
      <w:r w:rsidRPr="00383E32">
        <w:rPr>
          <w:rFonts w:cs="Arial"/>
          <w:sz w:val="18"/>
          <w:szCs w:val="18"/>
          <w:lang w:eastAsia="da-DK"/>
        </w:rPr>
        <w:t xml:space="preserve">og yderligere krav ifølge dansk revisorlovgivning, </w:t>
      </w:r>
      <w:r w:rsidR="00893F00" w:rsidRPr="00383E32">
        <w:rPr>
          <w:rFonts w:cs="Arial"/>
          <w:sz w:val="18"/>
          <w:szCs w:val="18"/>
          <w:lang w:eastAsia="da-DK"/>
        </w:rPr>
        <w:t>standarderne for offentlig revision</w:t>
      </w:r>
      <w:r w:rsidR="00D66FF8" w:rsidRPr="00383E32">
        <w:rPr>
          <w:rFonts w:cs="Arial"/>
          <w:sz w:val="18"/>
          <w:szCs w:val="18"/>
          <w:lang w:eastAsia="da-DK"/>
        </w:rPr>
        <w:t xml:space="preserve"> </w:t>
      </w:r>
      <w:r w:rsidRPr="00383E32">
        <w:rPr>
          <w:rFonts w:cs="Arial"/>
          <w:sz w:val="18"/>
          <w:szCs w:val="18"/>
        </w:rPr>
        <w:t xml:space="preserve">og </w:t>
      </w:r>
      <w:r w:rsidR="00A201B1" w:rsidRPr="00383E32">
        <w:rPr>
          <w:rFonts w:cs="Arial"/>
          <w:sz w:val="18"/>
          <w:szCs w:val="18"/>
        </w:rPr>
        <w:t>bekendtgørelse nr.</w:t>
      </w:r>
      <w:r w:rsidR="00893F00" w:rsidRPr="00383E32">
        <w:rPr>
          <w:sz w:val="18"/>
          <w:szCs w:val="18"/>
        </w:rPr>
        <w:t xml:space="preserve"> </w:t>
      </w:r>
      <w:r w:rsidR="002D5B40">
        <w:rPr>
          <w:sz w:val="18"/>
          <w:szCs w:val="18"/>
        </w:rPr>
        <w:t xml:space="preserve">2198 af 26. november 2021 </w:t>
      </w:r>
      <w:r w:rsidR="00893F00" w:rsidRPr="00383E32">
        <w:rPr>
          <w:sz w:val="18"/>
          <w:szCs w:val="18"/>
        </w:rPr>
        <w:t xml:space="preserve">om administration og revision af promille- og produktionsafgiftsfonde m.v. inden for jordbrugsområdet </w:t>
      </w:r>
      <w:r w:rsidR="00893F00" w:rsidRPr="00383E32">
        <w:rPr>
          <w:rFonts w:cs="Arial"/>
          <w:sz w:val="18"/>
          <w:szCs w:val="18"/>
        </w:rPr>
        <w:t>(i det følgende benævnt ”administrationsbekendtgørelsen”).</w:t>
      </w:r>
    </w:p>
    <w:p w14:paraId="12E8FD64" w14:textId="77777777" w:rsidR="007B5639" w:rsidRPr="00383E32" w:rsidRDefault="007B5639" w:rsidP="00A201B1">
      <w:pPr>
        <w:rPr>
          <w:rFonts w:cs="Arial"/>
          <w:sz w:val="18"/>
          <w:szCs w:val="18"/>
        </w:rPr>
      </w:pPr>
    </w:p>
    <w:p w14:paraId="0F4DB26F" w14:textId="10E6ACB5" w:rsidR="001A5AAE" w:rsidRDefault="001A5AAE" w:rsidP="00A201B1">
      <w:pPr>
        <w:rPr>
          <w:rFonts w:cs="Arial"/>
          <w:sz w:val="18"/>
          <w:szCs w:val="18"/>
        </w:rPr>
      </w:pPr>
      <w:r w:rsidRPr="00383E32">
        <w:rPr>
          <w:rFonts w:cs="Arial"/>
          <w:sz w:val="18"/>
          <w:szCs w:val="18"/>
        </w:rPr>
        <w:t>I forbindelse med revisionen har vi påset, om der i tilskudsregnskabet er taget højde for eventuelle krav til tilskudsregnskabet eller tilskuddets anvendelse, som måtte være fastsat i tilsagn</w:t>
      </w:r>
      <w:r w:rsidR="00893F00" w:rsidRPr="00383E32">
        <w:rPr>
          <w:rFonts w:cs="Arial"/>
          <w:sz w:val="18"/>
          <w:szCs w:val="18"/>
        </w:rPr>
        <w:t>et</w:t>
      </w:r>
      <w:r w:rsidRPr="00383E32">
        <w:rPr>
          <w:rFonts w:cs="Arial"/>
          <w:sz w:val="18"/>
          <w:szCs w:val="18"/>
        </w:rPr>
        <w:t>.</w:t>
      </w:r>
    </w:p>
    <w:p w14:paraId="7C7C5B5D" w14:textId="77777777" w:rsidR="005D4C46" w:rsidRPr="00383E32" w:rsidRDefault="005D4C46" w:rsidP="00A201B1">
      <w:pPr>
        <w:rPr>
          <w:rFonts w:cs="Arial"/>
          <w:sz w:val="18"/>
          <w:szCs w:val="18"/>
        </w:rPr>
      </w:pPr>
    </w:p>
    <w:p w14:paraId="02C8A93A" w14:textId="77777777" w:rsidR="001A5AAE" w:rsidRPr="00383E32" w:rsidRDefault="001A5AAE" w:rsidP="00A201B1">
      <w:pPr>
        <w:rPr>
          <w:rFonts w:cs="Arial"/>
          <w:sz w:val="18"/>
          <w:szCs w:val="18"/>
        </w:rPr>
      </w:pPr>
      <w:r w:rsidRPr="00383E32">
        <w:rPr>
          <w:rFonts w:cs="Arial"/>
          <w:sz w:val="18"/>
          <w:szCs w:val="18"/>
        </w:rPr>
        <w:t>På baggrund af den udførte revision skal vi bekræfte:</w:t>
      </w:r>
    </w:p>
    <w:p w14:paraId="6710D575" w14:textId="30B4538A" w:rsidR="001A5AAE" w:rsidRPr="00B95621" w:rsidRDefault="001A5AAE" w:rsidP="00A201B1">
      <w:pPr>
        <w:pStyle w:val="Listeafsnit"/>
        <w:numPr>
          <w:ilvl w:val="0"/>
          <w:numId w:val="2"/>
        </w:numPr>
        <w:rPr>
          <w:rFonts w:cs="Arial"/>
          <w:sz w:val="18"/>
          <w:szCs w:val="18"/>
        </w:rPr>
      </w:pPr>
      <w:r w:rsidRPr="00383E32">
        <w:rPr>
          <w:rFonts w:cs="Arial"/>
          <w:sz w:val="18"/>
          <w:szCs w:val="18"/>
        </w:rPr>
        <w:t xml:space="preserve">at der er foretaget en stikprøvevis gennemgang af afholdte </w:t>
      </w:r>
      <w:r w:rsidR="009A5CBA" w:rsidRPr="00383E32">
        <w:rPr>
          <w:rFonts w:cs="Arial"/>
          <w:sz w:val="18"/>
          <w:szCs w:val="18"/>
        </w:rPr>
        <w:t>udgifter</w:t>
      </w:r>
      <w:r w:rsidRPr="00383E32">
        <w:rPr>
          <w:rFonts w:cs="Arial"/>
          <w:sz w:val="18"/>
          <w:szCs w:val="18"/>
        </w:rPr>
        <w:t xml:space="preserve">, og at stikprøverne har omfattet </w:t>
      </w:r>
      <w:r w:rsidR="009A5CBA" w:rsidRPr="00383E32">
        <w:rPr>
          <w:rFonts w:cs="Arial"/>
          <w:sz w:val="18"/>
          <w:szCs w:val="18"/>
        </w:rPr>
        <w:t>udgifter</w:t>
      </w:r>
      <w:r w:rsidRPr="00383E32">
        <w:rPr>
          <w:rFonts w:cs="Arial"/>
          <w:sz w:val="18"/>
          <w:szCs w:val="18"/>
        </w:rPr>
        <w:t xml:space="preserve"> på alle </w:t>
      </w:r>
      <w:r w:rsidR="00A3329B" w:rsidRPr="00B95621">
        <w:rPr>
          <w:rFonts w:cs="Arial"/>
          <w:sz w:val="18"/>
          <w:szCs w:val="18"/>
        </w:rPr>
        <w:t>det/de nævnte</w:t>
      </w:r>
      <w:r w:rsidR="00B95621" w:rsidRPr="00B95621">
        <w:rPr>
          <w:rFonts w:cs="Arial"/>
          <w:sz w:val="18"/>
          <w:szCs w:val="18"/>
        </w:rPr>
        <w:t xml:space="preserve"> </w:t>
      </w:r>
      <w:r w:rsidR="00A3329B" w:rsidRPr="00B95621">
        <w:rPr>
          <w:rFonts w:cs="Arial"/>
          <w:sz w:val="18"/>
          <w:szCs w:val="18"/>
        </w:rPr>
        <w:t>projekt/projekter</w:t>
      </w:r>
    </w:p>
    <w:p w14:paraId="0BD9DCF9" w14:textId="77777777" w:rsidR="001A5AAE" w:rsidRPr="00383E32" w:rsidRDefault="001A5AAE" w:rsidP="00A201B1">
      <w:pPr>
        <w:pStyle w:val="Listeafsnit"/>
        <w:numPr>
          <w:ilvl w:val="0"/>
          <w:numId w:val="2"/>
        </w:numPr>
        <w:rPr>
          <w:rFonts w:cs="Arial"/>
          <w:sz w:val="18"/>
          <w:szCs w:val="18"/>
        </w:rPr>
      </w:pPr>
      <w:r w:rsidRPr="00383E32">
        <w:rPr>
          <w:rFonts w:cs="Arial"/>
          <w:sz w:val="18"/>
          <w:szCs w:val="18"/>
        </w:rPr>
        <w:t xml:space="preserve">at der foreligger behørig ekstern dokumentation for afholdte </w:t>
      </w:r>
      <w:r w:rsidR="009A5CBA" w:rsidRPr="00383E32">
        <w:rPr>
          <w:rFonts w:cs="Arial"/>
          <w:sz w:val="18"/>
          <w:szCs w:val="18"/>
        </w:rPr>
        <w:t>udgifter</w:t>
      </w:r>
      <w:r w:rsidRPr="00383E32">
        <w:rPr>
          <w:rFonts w:cs="Arial"/>
          <w:sz w:val="18"/>
          <w:szCs w:val="18"/>
        </w:rPr>
        <w:t xml:space="preserve"> for de udvalgte stikprøver</w:t>
      </w:r>
    </w:p>
    <w:p w14:paraId="3FFF036A" w14:textId="77777777" w:rsidR="001A5AAE" w:rsidRPr="00383E32" w:rsidRDefault="001A5AAE" w:rsidP="00A201B1">
      <w:pPr>
        <w:pStyle w:val="Listeafsnit"/>
        <w:numPr>
          <w:ilvl w:val="0"/>
          <w:numId w:val="2"/>
        </w:numPr>
        <w:rPr>
          <w:rFonts w:cs="Arial"/>
          <w:sz w:val="18"/>
          <w:szCs w:val="18"/>
        </w:rPr>
      </w:pPr>
      <w:r w:rsidRPr="00383E32">
        <w:rPr>
          <w:rFonts w:cs="Arial"/>
          <w:sz w:val="18"/>
          <w:szCs w:val="18"/>
        </w:rPr>
        <w:t>at der foreligger en timeregistrering som på behørig vis dokumenterer det anvendte tidsforbrug</w:t>
      </w:r>
    </w:p>
    <w:p w14:paraId="3532D3DF" w14:textId="77777777" w:rsidR="001A5AAE" w:rsidRPr="00383E32" w:rsidRDefault="001A5AAE" w:rsidP="00A201B1">
      <w:pPr>
        <w:pStyle w:val="Listeafsnit"/>
        <w:numPr>
          <w:ilvl w:val="0"/>
          <w:numId w:val="2"/>
        </w:numPr>
        <w:rPr>
          <w:rFonts w:cs="Arial"/>
          <w:sz w:val="18"/>
          <w:szCs w:val="18"/>
        </w:rPr>
      </w:pPr>
      <w:r w:rsidRPr="00383E32">
        <w:rPr>
          <w:rFonts w:cs="Arial"/>
          <w:sz w:val="18"/>
          <w:szCs w:val="18"/>
        </w:rPr>
        <w:t>at oplysninger om indregning af administrative omkostninger (overhead) er korrekt angivet i tilskudsregnskab</w:t>
      </w:r>
      <w:r w:rsidR="00582D0E" w:rsidRPr="00383E32">
        <w:rPr>
          <w:rFonts w:cs="Arial"/>
          <w:sz w:val="18"/>
          <w:szCs w:val="18"/>
        </w:rPr>
        <w:t>et</w:t>
      </w:r>
    </w:p>
    <w:p w14:paraId="79F6EE18" w14:textId="77777777" w:rsidR="001A5AAE" w:rsidRPr="00383E32" w:rsidRDefault="001A5AAE" w:rsidP="00A201B1">
      <w:pPr>
        <w:pStyle w:val="Listeafsnit"/>
        <w:numPr>
          <w:ilvl w:val="0"/>
          <w:numId w:val="2"/>
        </w:numPr>
        <w:rPr>
          <w:rFonts w:cs="Arial"/>
          <w:sz w:val="18"/>
          <w:szCs w:val="18"/>
        </w:rPr>
      </w:pPr>
      <w:r w:rsidRPr="00383E32">
        <w:rPr>
          <w:rFonts w:cs="Arial"/>
          <w:sz w:val="18"/>
          <w:szCs w:val="18"/>
        </w:rPr>
        <w:t>at gennemgangen af de udvalgte stikprøver ikke har givet anledning til bemærkninger</w:t>
      </w:r>
    </w:p>
    <w:p w14:paraId="1224BE18" w14:textId="256805E1" w:rsidR="00422FE2" w:rsidRDefault="00422FE2" w:rsidP="00422FE2">
      <w:pPr>
        <w:pStyle w:val="Listeafsnit"/>
        <w:numPr>
          <w:ilvl w:val="0"/>
          <w:numId w:val="2"/>
        </w:numPr>
        <w:rPr>
          <w:rFonts w:cs="Arial"/>
          <w:sz w:val="18"/>
          <w:szCs w:val="18"/>
        </w:rPr>
      </w:pPr>
      <w:r>
        <w:rPr>
          <w:rFonts w:cs="Arial"/>
          <w:sz w:val="18"/>
          <w:szCs w:val="18"/>
        </w:rPr>
        <w:t xml:space="preserve">at </w:t>
      </w:r>
      <w:r w:rsidRPr="002239D1">
        <w:rPr>
          <w:rFonts w:cs="Arial"/>
          <w:sz w:val="18"/>
          <w:szCs w:val="18"/>
        </w:rPr>
        <w:t xml:space="preserve">de afholdte omkostninger har været nødvendige for projektets gennemførelse, og </w:t>
      </w:r>
      <w:r>
        <w:rPr>
          <w:rFonts w:cs="Arial"/>
          <w:sz w:val="18"/>
          <w:szCs w:val="18"/>
        </w:rPr>
        <w:t>at d</w:t>
      </w:r>
      <w:r w:rsidRPr="002239D1">
        <w:rPr>
          <w:rFonts w:cs="Arial"/>
          <w:sz w:val="18"/>
          <w:szCs w:val="18"/>
        </w:rPr>
        <w:t xml:space="preserve">er har været udvist sparsomlighed, </w:t>
      </w:r>
      <w:r>
        <w:rPr>
          <w:rFonts w:cs="Arial"/>
          <w:sz w:val="18"/>
          <w:szCs w:val="18"/>
        </w:rPr>
        <w:t xml:space="preserve">og at de </w:t>
      </w:r>
      <w:r w:rsidRPr="002239D1">
        <w:rPr>
          <w:rFonts w:cs="Arial"/>
          <w:sz w:val="18"/>
          <w:szCs w:val="18"/>
        </w:rPr>
        <w:t>afholdte omkostninger er i overensstemmelse med indgåede aftaler m.m.</w:t>
      </w:r>
    </w:p>
    <w:p w14:paraId="2168A429" w14:textId="77777777" w:rsidR="000075D9" w:rsidRPr="00383E32" w:rsidRDefault="000075D9" w:rsidP="000075D9">
      <w:pPr>
        <w:pStyle w:val="Listeafsnit"/>
        <w:numPr>
          <w:ilvl w:val="0"/>
          <w:numId w:val="2"/>
        </w:numPr>
        <w:rPr>
          <w:rFonts w:cs="Arial"/>
          <w:sz w:val="18"/>
          <w:szCs w:val="18"/>
        </w:rPr>
      </w:pPr>
      <w:r>
        <w:rPr>
          <w:rFonts w:cs="Arial"/>
          <w:sz w:val="18"/>
          <w:szCs w:val="18"/>
        </w:rPr>
        <w:t xml:space="preserve">at den udførte </w:t>
      </w:r>
      <w:r w:rsidRPr="002239D1">
        <w:rPr>
          <w:rFonts w:cs="Arial"/>
          <w:sz w:val="18"/>
          <w:szCs w:val="18"/>
        </w:rPr>
        <w:t>juridisk</w:t>
      </w:r>
      <w:r>
        <w:rPr>
          <w:rFonts w:cs="Arial"/>
          <w:sz w:val="18"/>
          <w:szCs w:val="18"/>
        </w:rPr>
        <w:t>-</w:t>
      </w:r>
      <w:r w:rsidRPr="002239D1">
        <w:rPr>
          <w:rFonts w:cs="Arial"/>
          <w:sz w:val="18"/>
          <w:szCs w:val="18"/>
        </w:rPr>
        <w:t xml:space="preserve">kritiske revision og forvaltningsrevisionen ikke </w:t>
      </w:r>
      <w:r>
        <w:rPr>
          <w:rFonts w:cs="Arial"/>
          <w:sz w:val="18"/>
          <w:szCs w:val="18"/>
        </w:rPr>
        <w:t xml:space="preserve">har </w:t>
      </w:r>
      <w:r w:rsidRPr="002239D1">
        <w:rPr>
          <w:rFonts w:cs="Arial"/>
          <w:sz w:val="18"/>
          <w:szCs w:val="18"/>
        </w:rPr>
        <w:t>give</w:t>
      </w:r>
      <w:r>
        <w:rPr>
          <w:rFonts w:cs="Arial"/>
          <w:sz w:val="18"/>
          <w:szCs w:val="18"/>
        </w:rPr>
        <w:t>t</w:t>
      </w:r>
      <w:r w:rsidRPr="002239D1">
        <w:rPr>
          <w:rFonts w:cs="Arial"/>
          <w:sz w:val="18"/>
          <w:szCs w:val="18"/>
        </w:rPr>
        <w:t xml:space="preserve"> anledning til væsentlige kritiske bemærkninger</w:t>
      </w:r>
    </w:p>
    <w:p w14:paraId="4A57F0F0" w14:textId="4E551AEF" w:rsidR="00810C95" w:rsidRPr="000075D9" w:rsidRDefault="00810C95" w:rsidP="000075D9">
      <w:pPr>
        <w:pStyle w:val="Listeafsnit"/>
        <w:ind w:left="227" w:firstLine="0"/>
        <w:rPr>
          <w:rFonts w:cs="Arial"/>
          <w:sz w:val="18"/>
          <w:szCs w:val="18"/>
        </w:rPr>
      </w:pPr>
    </w:p>
    <w:p w14:paraId="1FE18CF1" w14:textId="6B012151" w:rsidR="001A5AAE" w:rsidRPr="00383E32" w:rsidRDefault="001A5AAE" w:rsidP="00A201B1">
      <w:pPr>
        <w:rPr>
          <w:rFonts w:cs="Arial"/>
          <w:sz w:val="18"/>
          <w:szCs w:val="18"/>
        </w:rPr>
      </w:pPr>
      <w:r w:rsidRPr="00383E32">
        <w:rPr>
          <w:rFonts w:cs="Arial"/>
          <w:sz w:val="18"/>
          <w:szCs w:val="18"/>
        </w:rPr>
        <w:t>Revisionen</w:t>
      </w:r>
      <w:r w:rsidR="000075D9">
        <w:rPr>
          <w:rFonts w:cs="Arial"/>
          <w:sz w:val="18"/>
          <w:szCs w:val="18"/>
        </w:rPr>
        <w:t xml:space="preserve"> </w:t>
      </w:r>
      <w:r w:rsidRPr="00383E32">
        <w:rPr>
          <w:rFonts w:cs="Arial"/>
          <w:sz w:val="18"/>
          <w:szCs w:val="18"/>
        </w:rPr>
        <w:t xml:space="preserve">har </w:t>
      </w:r>
      <w:r w:rsidR="00422FE2">
        <w:rPr>
          <w:rFonts w:cs="Arial"/>
          <w:sz w:val="18"/>
          <w:szCs w:val="18"/>
        </w:rPr>
        <w:t>således</w:t>
      </w:r>
      <w:r w:rsidR="00422FE2" w:rsidRPr="00383E32">
        <w:rPr>
          <w:rFonts w:cs="Arial"/>
          <w:sz w:val="18"/>
          <w:szCs w:val="18"/>
        </w:rPr>
        <w:t xml:space="preserve"> </w:t>
      </w:r>
      <w:r w:rsidRPr="00383E32">
        <w:rPr>
          <w:rFonts w:cs="Arial"/>
          <w:sz w:val="18"/>
          <w:szCs w:val="18"/>
        </w:rPr>
        <w:t>ikke givet anledning til bemærkninger, og vi har forsynet tilskuds</w:t>
      </w:r>
      <w:r w:rsidRPr="00383E32">
        <w:rPr>
          <w:rFonts w:cs="Arial"/>
          <w:sz w:val="18"/>
          <w:szCs w:val="18"/>
        </w:rPr>
        <w:softHyphen/>
        <w:t>regn</w:t>
      </w:r>
      <w:r w:rsidRPr="00383E32">
        <w:rPr>
          <w:rFonts w:cs="Arial"/>
          <w:sz w:val="18"/>
          <w:szCs w:val="18"/>
        </w:rPr>
        <w:softHyphen/>
        <w:t xml:space="preserve">skabet med en revisionserklæring uden forbehold, men med en </w:t>
      </w:r>
      <w:r w:rsidR="00F374CF" w:rsidRPr="00383E32">
        <w:rPr>
          <w:rFonts w:cs="Arial"/>
          <w:sz w:val="18"/>
          <w:szCs w:val="18"/>
        </w:rPr>
        <w:t xml:space="preserve">fremhævelse </w:t>
      </w:r>
      <w:r w:rsidRPr="00383E32">
        <w:rPr>
          <w:rFonts w:cs="Arial"/>
          <w:sz w:val="18"/>
          <w:szCs w:val="18"/>
        </w:rPr>
        <w:t xml:space="preserve">om </w:t>
      </w:r>
      <w:r w:rsidR="00F374CF" w:rsidRPr="00383E32">
        <w:rPr>
          <w:rFonts w:cs="Arial"/>
          <w:sz w:val="18"/>
          <w:szCs w:val="18"/>
        </w:rPr>
        <w:t xml:space="preserve">anvendt regnskabspraksis og </w:t>
      </w:r>
      <w:r w:rsidRPr="00383E32">
        <w:rPr>
          <w:rFonts w:cs="Arial"/>
          <w:sz w:val="18"/>
          <w:szCs w:val="18"/>
        </w:rPr>
        <w:t xml:space="preserve">begrænsning i distribution og anvendelse samt </w:t>
      </w:r>
      <w:r w:rsidR="00F374CF" w:rsidRPr="00383E32">
        <w:rPr>
          <w:rFonts w:cs="Arial"/>
          <w:sz w:val="18"/>
          <w:szCs w:val="18"/>
        </w:rPr>
        <w:t xml:space="preserve">fremhævelse </w:t>
      </w:r>
      <w:r w:rsidRPr="00383E32">
        <w:rPr>
          <w:rFonts w:cs="Arial"/>
          <w:sz w:val="18"/>
          <w:szCs w:val="18"/>
        </w:rPr>
        <w:t>vedrørende revisionen.</w:t>
      </w:r>
    </w:p>
    <w:p w14:paraId="2AE8CEBF" w14:textId="77777777" w:rsidR="001A5AAE" w:rsidRPr="00383E32" w:rsidRDefault="001A5AAE" w:rsidP="00A201B1">
      <w:pPr>
        <w:rPr>
          <w:rFonts w:cs="Arial"/>
          <w:sz w:val="18"/>
          <w:szCs w:val="18"/>
        </w:rPr>
      </w:pPr>
    </w:p>
    <w:p w14:paraId="40503D05" w14:textId="3E315A39" w:rsidR="001A5AAE" w:rsidRPr="00383E32" w:rsidRDefault="001A5AAE" w:rsidP="00A201B1">
      <w:pPr>
        <w:rPr>
          <w:rFonts w:cs="Arial"/>
          <w:sz w:val="18"/>
          <w:szCs w:val="18"/>
        </w:rPr>
      </w:pPr>
      <w:r w:rsidRPr="00383E32">
        <w:rPr>
          <w:rFonts w:cs="Arial"/>
          <w:sz w:val="18"/>
          <w:szCs w:val="18"/>
        </w:rPr>
        <w:t>Vi skal hermed erklære, at tilskuddet er anvendt til finansiering af udgifter vedrørend</w:t>
      </w:r>
      <w:r w:rsidRPr="00B95621">
        <w:rPr>
          <w:rFonts w:cs="Arial"/>
          <w:sz w:val="18"/>
          <w:szCs w:val="18"/>
        </w:rPr>
        <w:t>e det/de nævnte projekt/projekter og dermed er an</w:t>
      </w:r>
      <w:r w:rsidRPr="00B95621">
        <w:rPr>
          <w:rFonts w:cs="Arial"/>
          <w:sz w:val="18"/>
          <w:szCs w:val="18"/>
        </w:rPr>
        <w:softHyphen/>
        <w:t>vendt i overensstemmelse med de givne vilkår.</w:t>
      </w:r>
    </w:p>
    <w:p w14:paraId="6141B52B" w14:textId="77777777" w:rsidR="001A5AAE" w:rsidRPr="00383E32" w:rsidRDefault="001A5AAE" w:rsidP="00A201B1">
      <w:pPr>
        <w:rPr>
          <w:rFonts w:cs="Arial"/>
          <w:sz w:val="18"/>
          <w:szCs w:val="18"/>
        </w:rPr>
      </w:pPr>
    </w:p>
    <w:p w14:paraId="30D00FFC" w14:textId="3335123D" w:rsidR="000E6C5A" w:rsidRPr="00383E32" w:rsidRDefault="001A5AAE" w:rsidP="00A201B1">
      <w:pPr>
        <w:rPr>
          <w:rFonts w:cs="Arial"/>
          <w:sz w:val="18"/>
          <w:szCs w:val="18"/>
        </w:rPr>
      </w:pPr>
      <w:r w:rsidRPr="00383E32">
        <w:rPr>
          <w:rFonts w:cs="Arial"/>
          <w:sz w:val="18"/>
          <w:szCs w:val="18"/>
        </w:rPr>
        <w:t>Vi skal samtidig bekræfte, at tilskuddet ikke er anvendt til finansiering af aktiviteter, der ligger uden for de i</w:t>
      </w:r>
      <w:r w:rsidR="000C2548" w:rsidRPr="00383E32">
        <w:rPr>
          <w:rFonts w:cs="Arial"/>
          <w:sz w:val="18"/>
          <w:szCs w:val="18"/>
        </w:rPr>
        <w:t xml:space="preserve"> §</w:t>
      </w:r>
      <w:r w:rsidRPr="00383E32">
        <w:rPr>
          <w:rFonts w:cs="Arial"/>
          <w:sz w:val="18"/>
          <w:szCs w:val="18"/>
        </w:rPr>
        <w:t xml:space="preserve">7, stk. 1 nævnte aktiviteter i </w:t>
      </w:r>
      <w:r w:rsidR="00582D0E" w:rsidRPr="00383E32">
        <w:rPr>
          <w:rFonts w:cs="Arial"/>
          <w:sz w:val="18"/>
          <w:szCs w:val="18"/>
        </w:rPr>
        <w:t>b</w:t>
      </w:r>
      <w:r w:rsidRPr="00383E32">
        <w:rPr>
          <w:rFonts w:cs="Arial"/>
          <w:sz w:val="18"/>
          <w:szCs w:val="18"/>
        </w:rPr>
        <w:t>ekendtgørelse af lov om administration af Det Europæiske Fællesskabs foror</w:t>
      </w:r>
      <w:r w:rsidRPr="00383E32">
        <w:rPr>
          <w:rFonts w:cs="Arial"/>
          <w:sz w:val="18"/>
          <w:szCs w:val="18"/>
        </w:rPr>
        <w:softHyphen/>
        <w:t>dninger om ordninger under Den Fælles Landbrugspolitik finansieret af Den Europæiske Garantifond for Landbruget m.v. (</w:t>
      </w:r>
      <w:r w:rsidR="000C2548" w:rsidRPr="00383E32">
        <w:rPr>
          <w:rFonts w:cs="Arial"/>
          <w:sz w:val="18"/>
          <w:szCs w:val="18"/>
        </w:rPr>
        <w:t>l</w:t>
      </w:r>
      <w:r w:rsidRPr="00383E32">
        <w:rPr>
          <w:rFonts w:cs="Arial"/>
          <w:sz w:val="18"/>
          <w:szCs w:val="18"/>
        </w:rPr>
        <w:t>andbrugsstøtteloven) j</w:t>
      </w:r>
      <w:r w:rsidR="00864AE6" w:rsidRPr="00383E32">
        <w:rPr>
          <w:rFonts w:cs="Arial"/>
          <w:sz w:val="18"/>
          <w:szCs w:val="18"/>
        </w:rPr>
        <w:t xml:space="preserve">f. </w:t>
      </w:r>
      <w:r w:rsidR="00475A69" w:rsidRPr="00383E32">
        <w:rPr>
          <w:rFonts w:cs="Arial"/>
          <w:sz w:val="18"/>
          <w:szCs w:val="18"/>
        </w:rPr>
        <w:t xml:space="preserve">nr. </w:t>
      </w:r>
      <w:r w:rsidR="00864AE6" w:rsidRPr="00383E32">
        <w:rPr>
          <w:rFonts w:cs="Arial"/>
          <w:sz w:val="18"/>
          <w:szCs w:val="18"/>
        </w:rPr>
        <w:t>115</w:t>
      </w:r>
      <w:r w:rsidR="00B264CF" w:rsidRPr="00383E32">
        <w:rPr>
          <w:rFonts w:cs="Arial"/>
          <w:sz w:val="18"/>
          <w:szCs w:val="18"/>
        </w:rPr>
        <w:t xml:space="preserve"> af </w:t>
      </w:r>
      <w:r w:rsidR="00864AE6" w:rsidRPr="00383E32">
        <w:rPr>
          <w:rFonts w:cs="Arial"/>
          <w:sz w:val="18"/>
          <w:szCs w:val="18"/>
        </w:rPr>
        <w:t>6</w:t>
      </w:r>
      <w:r w:rsidR="00B264CF" w:rsidRPr="00383E32">
        <w:rPr>
          <w:rFonts w:cs="Arial"/>
          <w:sz w:val="18"/>
          <w:szCs w:val="18"/>
        </w:rPr>
        <w:t xml:space="preserve">. </w:t>
      </w:r>
      <w:r w:rsidR="00864AE6" w:rsidRPr="00383E32">
        <w:rPr>
          <w:rFonts w:cs="Arial"/>
          <w:sz w:val="18"/>
          <w:szCs w:val="18"/>
        </w:rPr>
        <w:t>februar</w:t>
      </w:r>
      <w:r w:rsidR="00B264CF" w:rsidRPr="00383E32">
        <w:rPr>
          <w:rFonts w:cs="Arial"/>
          <w:sz w:val="18"/>
          <w:szCs w:val="18"/>
        </w:rPr>
        <w:t xml:space="preserve"> 20</w:t>
      </w:r>
      <w:r w:rsidR="00864AE6" w:rsidRPr="00383E32">
        <w:rPr>
          <w:rFonts w:cs="Arial"/>
          <w:sz w:val="18"/>
          <w:szCs w:val="18"/>
        </w:rPr>
        <w:t>20.</w:t>
      </w:r>
      <w:r w:rsidR="00B264CF" w:rsidRPr="00383E32">
        <w:rPr>
          <w:rFonts w:cs="Arial"/>
          <w:sz w:val="18"/>
          <w:szCs w:val="18"/>
        </w:rPr>
        <w:t xml:space="preserve"> </w:t>
      </w:r>
    </w:p>
    <w:p w14:paraId="3901F676" w14:textId="77777777" w:rsidR="00D66FF8" w:rsidRPr="00383E32" w:rsidRDefault="00D66FF8" w:rsidP="00A201B1">
      <w:pPr>
        <w:rPr>
          <w:sz w:val="18"/>
          <w:szCs w:val="18"/>
        </w:rPr>
      </w:pPr>
    </w:p>
    <w:p w14:paraId="1B58E463" w14:textId="236FD5F5" w:rsidR="001A5AAE" w:rsidRPr="00383E32" w:rsidRDefault="001A5AAE" w:rsidP="00A201B1">
      <w:pPr>
        <w:rPr>
          <w:rFonts w:cs="Arial"/>
          <w:sz w:val="18"/>
          <w:szCs w:val="18"/>
        </w:rPr>
      </w:pPr>
      <w:r w:rsidRPr="00383E32">
        <w:rPr>
          <w:sz w:val="18"/>
          <w:szCs w:val="18"/>
        </w:rPr>
        <w:t xml:space="preserve">Ifølge lovgivningen og </w:t>
      </w:r>
      <w:r w:rsidRPr="00383E32">
        <w:rPr>
          <w:rFonts w:cs="Arial"/>
          <w:sz w:val="18"/>
          <w:szCs w:val="18"/>
        </w:rPr>
        <w:t>i henhold til</w:t>
      </w:r>
      <w:r w:rsidR="00582D0E" w:rsidRPr="00383E32">
        <w:rPr>
          <w:rFonts w:cs="Arial"/>
          <w:sz w:val="18"/>
          <w:szCs w:val="18"/>
        </w:rPr>
        <w:t xml:space="preserve"> </w:t>
      </w:r>
      <w:r w:rsidR="00767207" w:rsidRPr="00383E32">
        <w:rPr>
          <w:rFonts w:cs="Arial"/>
          <w:sz w:val="18"/>
          <w:szCs w:val="18"/>
        </w:rPr>
        <w:t>administrations</w:t>
      </w:r>
      <w:r w:rsidR="00582D0E" w:rsidRPr="00383E32">
        <w:rPr>
          <w:rFonts w:cs="Arial"/>
          <w:sz w:val="18"/>
          <w:szCs w:val="18"/>
        </w:rPr>
        <w:t>b</w:t>
      </w:r>
      <w:r w:rsidRPr="00383E32">
        <w:rPr>
          <w:rFonts w:cs="Arial"/>
          <w:sz w:val="18"/>
          <w:szCs w:val="18"/>
        </w:rPr>
        <w:t>ekendtgørelse skal vi endvi</w:t>
      </w:r>
      <w:r w:rsidRPr="00383E32">
        <w:rPr>
          <w:rFonts w:cs="Arial"/>
          <w:sz w:val="18"/>
          <w:szCs w:val="18"/>
        </w:rPr>
        <w:softHyphen/>
        <w:t>dere erklære:</w:t>
      </w:r>
    </w:p>
    <w:p w14:paraId="3C3E636F" w14:textId="77777777" w:rsidR="001A5AAE" w:rsidRPr="00383E32" w:rsidRDefault="001A5AAE" w:rsidP="00A201B1">
      <w:pPr>
        <w:numPr>
          <w:ilvl w:val="0"/>
          <w:numId w:val="1"/>
        </w:numPr>
        <w:rPr>
          <w:rFonts w:cs="Arial"/>
          <w:sz w:val="18"/>
          <w:szCs w:val="18"/>
        </w:rPr>
      </w:pPr>
      <w:r w:rsidRPr="00383E32">
        <w:rPr>
          <w:rFonts w:cs="Arial"/>
          <w:sz w:val="18"/>
          <w:szCs w:val="18"/>
        </w:rPr>
        <w:t>at vi opfylder lovgivningens krav til uafhængighed</w:t>
      </w:r>
    </w:p>
    <w:p w14:paraId="40797F60" w14:textId="77777777" w:rsidR="001A5AAE" w:rsidRPr="00383E32" w:rsidRDefault="001A5AAE" w:rsidP="00A201B1">
      <w:pPr>
        <w:numPr>
          <w:ilvl w:val="0"/>
          <w:numId w:val="1"/>
        </w:numPr>
        <w:rPr>
          <w:rFonts w:cs="Arial"/>
          <w:sz w:val="18"/>
          <w:szCs w:val="18"/>
        </w:rPr>
      </w:pPr>
      <w:r w:rsidRPr="00383E32">
        <w:rPr>
          <w:rFonts w:cs="Arial"/>
          <w:sz w:val="18"/>
          <w:szCs w:val="18"/>
        </w:rPr>
        <w:t>at vi under vor revision har modtaget alle de oplysninger, vi har anmodet om</w:t>
      </w:r>
    </w:p>
    <w:p w14:paraId="10186EDA" w14:textId="77777777" w:rsidR="001A5AAE" w:rsidRPr="00383E32" w:rsidRDefault="001A5AAE" w:rsidP="00A201B1">
      <w:pPr>
        <w:numPr>
          <w:ilvl w:val="0"/>
          <w:numId w:val="1"/>
        </w:numPr>
        <w:rPr>
          <w:rFonts w:cs="Arial"/>
          <w:sz w:val="18"/>
          <w:szCs w:val="18"/>
        </w:rPr>
      </w:pPr>
      <w:r w:rsidRPr="00383E32">
        <w:rPr>
          <w:rFonts w:cs="Arial"/>
          <w:sz w:val="18"/>
          <w:szCs w:val="18"/>
        </w:rPr>
        <w:t xml:space="preserve">at midlerne er anvendt i overensstemmelse med de givne regler og vilkår </w:t>
      </w:r>
    </w:p>
    <w:p w14:paraId="14616708" w14:textId="5E33A327" w:rsidR="001A5AAE" w:rsidRPr="00493535" w:rsidRDefault="001A5AAE" w:rsidP="00A201B1">
      <w:pPr>
        <w:numPr>
          <w:ilvl w:val="0"/>
          <w:numId w:val="1"/>
        </w:numPr>
        <w:rPr>
          <w:rFonts w:cs="Arial"/>
          <w:sz w:val="18"/>
          <w:szCs w:val="18"/>
        </w:rPr>
      </w:pPr>
      <w:r w:rsidRPr="00383E32">
        <w:rPr>
          <w:rFonts w:cs="Arial"/>
          <w:sz w:val="18"/>
          <w:szCs w:val="18"/>
        </w:rPr>
        <w:t xml:space="preserve">at vi anser regnskabet for aflagt i overensstemmelse med lovgivningen, herunder </w:t>
      </w:r>
      <w:r w:rsidR="00B25699" w:rsidRPr="00383E32">
        <w:rPr>
          <w:rFonts w:cs="Arial"/>
          <w:sz w:val="18"/>
          <w:szCs w:val="18"/>
        </w:rPr>
        <w:t>administrationsbekendtgørelsen</w:t>
      </w:r>
      <w:r w:rsidRPr="00383E32">
        <w:rPr>
          <w:rFonts w:cs="Arial"/>
          <w:sz w:val="18"/>
          <w:szCs w:val="18"/>
        </w:rPr>
        <w:t xml:space="preserve"> samt</w:t>
      </w:r>
      <w:r w:rsidR="00B95621">
        <w:rPr>
          <w:rFonts w:cs="Arial"/>
          <w:sz w:val="18"/>
          <w:szCs w:val="18"/>
        </w:rPr>
        <w:t xml:space="preserve"> </w:t>
      </w:r>
      <w:r w:rsidR="00097272">
        <w:rPr>
          <w:rFonts w:cs="Arial"/>
          <w:sz w:val="18"/>
          <w:szCs w:val="18"/>
          <w:highlight w:val="lightGray"/>
        </w:rPr>
        <w:fldChar w:fldCharType="begin">
          <w:ffData>
            <w:name w:val="Tekst30"/>
            <w:enabled/>
            <w:calcOnExit w:val="0"/>
            <w:textInput>
              <w:default w:val="tilskudsmodtager"/>
            </w:textInput>
          </w:ffData>
        </w:fldChar>
      </w:r>
      <w:bookmarkStart w:id="29" w:name="Tekst30"/>
      <w:r w:rsidR="00097272">
        <w:rPr>
          <w:rFonts w:cs="Arial"/>
          <w:sz w:val="18"/>
          <w:szCs w:val="18"/>
          <w:highlight w:val="lightGray"/>
        </w:rPr>
        <w:instrText xml:space="preserve"> FORMTEXT </w:instrText>
      </w:r>
      <w:r w:rsidR="00097272">
        <w:rPr>
          <w:rFonts w:cs="Arial"/>
          <w:sz w:val="18"/>
          <w:szCs w:val="18"/>
          <w:highlight w:val="lightGray"/>
        </w:rPr>
      </w:r>
      <w:r w:rsidR="00097272">
        <w:rPr>
          <w:rFonts w:cs="Arial"/>
          <w:sz w:val="18"/>
          <w:szCs w:val="18"/>
          <w:highlight w:val="lightGray"/>
        </w:rPr>
        <w:fldChar w:fldCharType="separate"/>
      </w:r>
      <w:r w:rsidR="00097272">
        <w:rPr>
          <w:rFonts w:cs="Arial"/>
          <w:noProof/>
          <w:sz w:val="18"/>
          <w:szCs w:val="18"/>
          <w:highlight w:val="lightGray"/>
        </w:rPr>
        <w:t>tilskudsmodtager</w:t>
      </w:r>
      <w:r w:rsidR="00097272">
        <w:rPr>
          <w:rFonts w:cs="Arial"/>
          <w:sz w:val="18"/>
          <w:szCs w:val="18"/>
          <w:highlight w:val="lightGray"/>
        </w:rPr>
        <w:fldChar w:fldCharType="end"/>
      </w:r>
      <w:bookmarkEnd w:id="29"/>
      <w:r w:rsidR="00097272">
        <w:rPr>
          <w:rFonts w:cs="Arial"/>
          <w:sz w:val="18"/>
          <w:szCs w:val="18"/>
        </w:rPr>
        <w:t>s</w:t>
      </w:r>
      <w:r w:rsidRPr="00493535">
        <w:rPr>
          <w:rFonts w:cs="Arial"/>
          <w:sz w:val="18"/>
          <w:szCs w:val="18"/>
        </w:rPr>
        <w:t xml:space="preserve"> vedtægter.</w:t>
      </w:r>
    </w:p>
    <w:p w14:paraId="0BC5C4C2" w14:textId="77777777" w:rsidR="00097272" w:rsidRDefault="00097272" w:rsidP="00A201B1">
      <w:pPr>
        <w:rPr>
          <w:sz w:val="18"/>
          <w:szCs w:val="18"/>
        </w:rPr>
      </w:pPr>
    </w:p>
    <w:p w14:paraId="1AB1E0CF" w14:textId="77777777" w:rsidR="00097272" w:rsidRDefault="00097272" w:rsidP="00097272">
      <w:pPr>
        <w:tabs>
          <w:tab w:val="left" w:pos="1276"/>
          <w:tab w:val="left" w:pos="1985"/>
        </w:tabs>
        <w:rPr>
          <w:sz w:val="18"/>
          <w:szCs w:val="18"/>
        </w:rPr>
      </w:pPr>
      <w:r>
        <w:rPr>
          <w:sz w:val="18"/>
          <w:szCs w:val="18"/>
        </w:rPr>
        <w:t>Sted</w:t>
      </w:r>
      <w:r w:rsidRPr="00553EDD">
        <w:rPr>
          <w:sz w:val="18"/>
          <w:szCs w:val="18"/>
        </w:rPr>
        <w:tab/>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Pr>
          <w:sz w:val="18"/>
          <w:szCs w:val="18"/>
        </w:rPr>
        <w:t>, Dato</w:t>
      </w:r>
      <w:r>
        <w:rPr>
          <w:sz w:val="18"/>
          <w:szCs w:val="18"/>
        </w:rPr>
        <w:tab/>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p>
    <w:p w14:paraId="350A20C5" w14:textId="77777777" w:rsidR="00097272" w:rsidRDefault="00097272" w:rsidP="00097272">
      <w:pPr>
        <w:tabs>
          <w:tab w:val="left" w:pos="1276"/>
          <w:tab w:val="left" w:pos="1985"/>
        </w:tabs>
        <w:rPr>
          <w:sz w:val="18"/>
          <w:szCs w:val="18"/>
        </w:rPr>
      </w:pPr>
      <w:r>
        <w:rPr>
          <w:sz w:val="18"/>
          <w:szCs w:val="18"/>
        </w:rPr>
        <w:t xml:space="preserve">Revisionsfirma </w:t>
      </w:r>
      <w:r>
        <w:rPr>
          <w:sz w:val="18"/>
          <w:szCs w:val="18"/>
        </w:rPr>
        <w:tab/>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p>
    <w:p w14:paraId="6097E88D" w14:textId="77777777" w:rsidR="00097272" w:rsidRDefault="00097272" w:rsidP="00097272">
      <w:pPr>
        <w:tabs>
          <w:tab w:val="left" w:pos="1276"/>
          <w:tab w:val="left" w:pos="1985"/>
        </w:tabs>
        <w:rPr>
          <w:sz w:val="18"/>
          <w:szCs w:val="18"/>
        </w:rPr>
      </w:pPr>
      <w:r>
        <w:rPr>
          <w:sz w:val="18"/>
          <w:szCs w:val="18"/>
        </w:rPr>
        <w:t>CVR-nr.</w:t>
      </w:r>
      <w:r>
        <w:rPr>
          <w:sz w:val="18"/>
          <w:szCs w:val="18"/>
        </w:rPr>
        <w:tab/>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p>
    <w:p w14:paraId="3EC151E6" w14:textId="77777777" w:rsidR="00097272" w:rsidRDefault="00097272" w:rsidP="00097272">
      <w:pPr>
        <w:tabs>
          <w:tab w:val="left" w:pos="1276"/>
          <w:tab w:val="left" w:pos="1985"/>
        </w:tabs>
        <w:rPr>
          <w:sz w:val="18"/>
          <w:szCs w:val="18"/>
        </w:rPr>
      </w:pPr>
      <w:r>
        <w:rPr>
          <w:sz w:val="18"/>
          <w:szCs w:val="18"/>
        </w:rPr>
        <w:t>Titel og navn</w:t>
      </w:r>
      <w:r>
        <w:rPr>
          <w:sz w:val="18"/>
          <w:szCs w:val="18"/>
        </w:rPr>
        <w:tab/>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r>
        <w:rPr>
          <w:sz w:val="18"/>
          <w:szCs w:val="18"/>
        </w:rPr>
        <w:t>, MNE-nr.</w:t>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p>
    <w:p w14:paraId="196FB4E1" w14:textId="77777777" w:rsidR="00097272" w:rsidRDefault="00097272" w:rsidP="00097272">
      <w:pPr>
        <w:tabs>
          <w:tab w:val="left" w:pos="1134"/>
        </w:tabs>
        <w:rPr>
          <w:sz w:val="18"/>
          <w:szCs w:val="18"/>
        </w:rPr>
      </w:pPr>
    </w:p>
    <w:p w14:paraId="6D7AEAC9" w14:textId="77777777" w:rsidR="00097272" w:rsidRDefault="00097272" w:rsidP="00097272">
      <w:pPr>
        <w:rPr>
          <w:sz w:val="18"/>
          <w:szCs w:val="18"/>
        </w:rPr>
      </w:pPr>
    </w:p>
    <w:p w14:paraId="1F8E1310" w14:textId="77777777" w:rsidR="00097272" w:rsidRPr="00383E32" w:rsidRDefault="00097272" w:rsidP="00097272">
      <w:pPr>
        <w:pBdr>
          <w:top w:val="single" w:sz="4" w:space="1" w:color="auto"/>
        </w:pBdr>
        <w:spacing w:after="200" w:line="276" w:lineRule="auto"/>
        <w:rPr>
          <w:sz w:val="18"/>
          <w:szCs w:val="18"/>
        </w:rPr>
      </w:pPr>
      <w:r>
        <w:rPr>
          <w:rFonts w:cs="Arial"/>
          <w:sz w:val="18"/>
          <w:szCs w:val="18"/>
        </w:rPr>
        <w:t xml:space="preserve">Underskrift af revisor </w:t>
      </w:r>
    </w:p>
    <w:p w14:paraId="287E11F9" w14:textId="77777777" w:rsidR="00097272" w:rsidRPr="00383E32" w:rsidRDefault="00097272" w:rsidP="00097272">
      <w:pPr>
        <w:rPr>
          <w:sz w:val="18"/>
          <w:szCs w:val="18"/>
        </w:rPr>
      </w:pPr>
    </w:p>
    <w:p w14:paraId="07844A0A" w14:textId="77777777" w:rsidR="00097272" w:rsidRDefault="00097272" w:rsidP="00097272">
      <w:pPr>
        <w:tabs>
          <w:tab w:val="left" w:pos="4536"/>
        </w:tabs>
        <w:rPr>
          <w:sz w:val="18"/>
          <w:szCs w:val="18"/>
        </w:rPr>
      </w:pPr>
      <w:r w:rsidRPr="00383E32">
        <w:rPr>
          <w:sz w:val="18"/>
          <w:szCs w:val="18"/>
        </w:rPr>
        <w:t>Læst af organisationsansvarlig hos tilskudsmodtager, jf. §12 stk. 3 i administrationsbekendtgørelsen.</w:t>
      </w:r>
    </w:p>
    <w:p w14:paraId="7919072B" w14:textId="77777777" w:rsidR="00097272" w:rsidRDefault="00097272" w:rsidP="00097272">
      <w:pPr>
        <w:tabs>
          <w:tab w:val="left" w:pos="1134"/>
        </w:tabs>
        <w:rPr>
          <w:sz w:val="18"/>
          <w:szCs w:val="18"/>
        </w:rPr>
      </w:pPr>
      <w:r>
        <w:rPr>
          <w:sz w:val="18"/>
          <w:szCs w:val="18"/>
        </w:rPr>
        <w:t>Sted</w:t>
      </w:r>
      <w:r w:rsidRPr="00553EDD">
        <w:rPr>
          <w:sz w:val="18"/>
          <w:szCs w:val="18"/>
        </w:rPr>
        <w:tab/>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Pr>
          <w:sz w:val="18"/>
          <w:szCs w:val="18"/>
        </w:rPr>
        <w:t>, Dato</w:t>
      </w:r>
      <w:r>
        <w:rPr>
          <w:sz w:val="18"/>
          <w:szCs w:val="18"/>
        </w:rPr>
        <w:tab/>
      </w:r>
      <w:r w:rsidRPr="00553EDD">
        <w:rPr>
          <w:sz w:val="18"/>
          <w:szCs w:val="18"/>
        </w:rPr>
        <w:t>:</w:t>
      </w:r>
      <w:r>
        <w:rPr>
          <w:sz w:val="18"/>
          <w:szCs w:val="18"/>
        </w:rPr>
        <w:t xml:space="preserve"> </w:t>
      </w:r>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p w14:paraId="5034FCE6" w14:textId="77777777" w:rsidR="00097272" w:rsidRDefault="00097272" w:rsidP="00097272">
      <w:pPr>
        <w:tabs>
          <w:tab w:val="left" w:pos="1134"/>
        </w:tabs>
        <w:rPr>
          <w:sz w:val="18"/>
          <w:szCs w:val="18"/>
        </w:rPr>
      </w:pPr>
      <w:r>
        <w:rPr>
          <w:sz w:val="18"/>
          <w:szCs w:val="18"/>
        </w:rPr>
        <w:t>Organisationsansvarlig – Person på ledelsesniveau med ansvaret for projektets gennemførelse</w:t>
      </w:r>
    </w:p>
    <w:p w14:paraId="1BD6DC33" w14:textId="77777777" w:rsidR="00097272" w:rsidRDefault="00097272" w:rsidP="00097272">
      <w:pPr>
        <w:tabs>
          <w:tab w:val="left" w:pos="1134"/>
        </w:tabs>
        <w:rPr>
          <w:sz w:val="18"/>
          <w:szCs w:val="18"/>
        </w:rPr>
      </w:pPr>
      <w:r>
        <w:rPr>
          <w:sz w:val="18"/>
          <w:szCs w:val="18"/>
        </w:rPr>
        <w:t>Titel og navn</w:t>
      </w:r>
      <w:r>
        <w:rPr>
          <w:sz w:val="18"/>
          <w:szCs w:val="18"/>
        </w:rPr>
        <w:tab/>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p>
    <w:p w14:paraId="1CCA3F6F" w14:textId="77777777" w:rsidR="00097272" w:rsidRDefault="00097272" w:rsidP="00097272">
      <w:pPr>
        <w:rPr>
          <w:sz w:val="18"/>
          <w:szCs w:val="18"/>
        </w:rPr>
      </w:pPr>
    </w:p>
    <w:p w14:paraId="15F053ED" w14:textId="77777777" w:rsidR="00097272" w:rsidRDefault="00097272" w:rsidP="00097272">
      <w:pPr>
        <w:pBdr>
          <w:top w:val="single" w:sz="4" w:space="1" w:color="auto"/>
        </w:pBdr>
        <w:rPr>
          <w:rFonts w:cs="Arial"/>
          <w:sz w:val="18"/>
          <w:szCs w:val="18"/>
        </w:rPr>
      </w:pPr>
      <w:r>
        <w:rPr>
          <w:rFonts w:cs="Arial"/>
          <w:sz w:val="18"/>
          <w:szCs w:val="18"/>
        </w:rPr>
        <w:t>Underskrift af organisationsansvarlig</w:t>
      </w:r>
    </w:p>
    <w:bookmarkEnd w:id="5"/>
    <w:bookmarkEnd w:id="6"/>
    <w:bookmarkEnd w:id="15"/>
    <w:sectPr w:rsidR="00097272" w:rsidSect="00E772A0">
      <w:footerReference w:type="even" r:id="rId8"/>
      <w:footerReference w:type="default" r:id="rId9"/>
      <w:headerReference w:type="first" r:id="rId10"/>
      <w:footerReference w:type="first" r:id="rId11"/>
      <w:pgSz w:w="11906" w:h="16838"/>
      <w:pgMar w:top="851" w:right="1133" w:bottom="568" w:left="1134" w:header="568" w:footer="2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92777F" w14:textId="77777777" w:rsidR="002A7181" w:rsidRDefault="002A7181" w:rsidP="001A5AAE">
      <w:pPr>
        <w:spacing w:line="240" w:lineRule="auto"/>
      </w:pPr>
      <w:r>
        <w:separator/>
      </w:r>
    </w:p>
  </w:endnote>
  <w:endnote w:type="continuationSeparator" w:id="0">
    <w:p w14:paraId="183B8930" w14:textId="77777777" w:rsidR="002A7181" w:rsidRDefault="002A7181" w:rsidP="001A5A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D621E" w14:textId="5242FBFD" w:rsidR="0020744E" w:rsidRDefault="0020744E" w:rsidP="0080519D">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sidR="002D5B40">
      <w:rPr>
        <w:rStyle w:val="Sidetal"/>
        <w:noProof/>
      </w:rPr>
      <w:t>2</w:t>
    </w:r>
    <w:r>
      <w:rPr>
        <w:rStyle w:val="Sidetal"/>
      </w:rPr>
      <w:fldChar w:fldCharType="end"/>
    </w:r>
  </w:p>
  <w:p w14:paraId="648A0192" w14:textId="77777777" w:rsidR="0020744E" w:rsidRDefault="0020744E" w:rsidP="0080519D">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D2929F" w14:textId="303C7DCF" w:rsidR="0020744E" w:rsidRPr="003072B9" w:rsidRDefault="0020744E" w:rsidP="0080519D">
    <w:pPr>
      <w:pStyle w:val="Sidefod"/>
      <w:framePr w:wrap="around" w:vAnchor="text" w:hAnchor="margin" w:xAlign="right" w:y="1"/>
      <w:rPr>
        <w:rStyle w:val="Sidetal"/>
        <w:sz w:val="18"/>
        <w:szCs w:val="18"/>
      </w:rPr>
    </w:pPr>
    <w:r w:rsidRPr="003072B9">
      <w:rPr>
        <w:rStyle w:val="Sidetal"/>
        <w:sz w:val="18"/>
        <w:szCs w:val="18"/>
      </w:rPr>
      <w:fldChar w:fldCharType="begin"/>
    </w:r>
    <w:r w:rsidRPr="003072B9">
      <w:rPr>
        <w:rStyle w:val="Sidetal"/>
        <w:sz w:val="18"/>
        <w:szCs w:val="18"/>
      </w:rPr>
      <w:instrText xml:space="preserve">PAGE  </w:instrText>
    </w:r>
    <w:r w:rsidRPr="003072B9">
      <w:rPr>
        <w:rStyle w:val="Sidetal"/>
        <w:sz w:val="18"/>
        <w:szCs w:val="18"/>
      </w:rPr>
      <w:fldChar w:fldCharType="separate"/>
    </w:r>
    <w:r w:rsidR="00581C09" w:rsidRPr="003072B9">
      <w:rPr>
        <w:rStyle w:val="Sidetal"/>
        <w:noProof/>
        <w:sz w:val="18"/>
        <w:szCs w:val="18"/>
      </w:rPr>
      <w:t>2</w:t>
    </w:r>
    <w:r w:rsidRPr="003072B9">
      <w:rPr>
        <w:rStyle w:val="Sidetal"/>
        <w:sz w:val="18"/>
        <w:szCs w:val="18"/>
      </w:rPr>
      <w:fldChar w:fldCharType="end"/>
    </w:r>
  </w:p>
  <w:p w14:paraId="0D4FA971" w14:textId="405EC014" w:rsidR="0020744E" w:rsidRPr="00DF0467" w:rsidRDefault="00D75828" w:rsidP="00D75828">
    <w:pPr>
      <w:pStyle w:val="Sidefod"/>
      <w:tabs>
        <w:tab w:val="clear" w:pos="9638"/>
        <w:tab w:val="left" w:pos="615"/>
        <w:tab w:val="right" w:pos="9167"/>
      </w:tabs>
      <w:ind w:right="360"/>
      <w:rPr>
        <w:sz w:val="16"/>
        <w:szCs w:val="16"/>
      </w:rPr>
    </w:pPr>
    <w:r>
      <w:rPr>
        <w:sz w:val="16"/>
        <w:szCs w:val="16"/>
      </w:rPr>
      <w:t>Del 1</w:t>
    </w:r>
    <w:r w:rsidR="00A06741">
      <w:rPr>
        <w:sz w:val="16"/>
        <w:szCs w:val="16"/>
      </w:rPr>
      <w:t>A</w:t>
    </w:r>
    <w:r>
      <w:rPr>
        <w:sz w:val="16"/>
        <w:szCs w:val="16"/>
      </w:rPr>
      <w:t xml:space="preserve"> – </w:t>
    </w:r>
    <w:r w:rsidR="00B01AF6">
      <w:rPr>
        <w:sz w:val="16"/>
        <w:szCs w:val="16"/>
      </w:rPr>
      <w:t xml:space="preserve">standard - </w:t>
    </w:r>
    <w:r w:rsidR="00890E4A">
      <w:rPr>
        <w:sz w:val="16"/>
        <w:szCs w:val="16"/>
      </w:rPr>
      <w:t>juni</w:t>
    </w:r>
    <w:r w:rsidR="00B01AF6">
      <w:rPr>
        <w:sz w:val="16"/>
        <w:szCs w:val="16"/>
      </w:rPr>
      <w:t xml:space="preserve"> </w:t>
    </w:r>
    <w:r w:rsidR="00DF0467" w:rsidRPr="00DF0467">
      <w:rPr>
        <w:sz w:val="16"/>
        <w:szCs w:val="16"/>
      </w:rPr>
      <w:t>202</w:t>
    </w:r>
    <w:r w:rsidR="00890E4A">
      <w:rPr>
        <w:sz w:val="16"/>
        <w:szCs w:val="16"/>
      </w:rPr>
      <w:t>4</w:t>
    </w:r>
    <w:r w:rsidR="00DF0467" w:rsidRPr="00DF0467">
      <w:rPr>
        <w:sz w:val="16"/>
        <w:szCs w:val="16"/>
      </w:rPr>
      <w:tab/>
    </w:r>
    <w:r>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D0EA85" w14:textId="11B91601" w:rsidR="00DF0467" w:rsidRPr="00DF0467" w:rsidRDefault="002D5B40">
    <w:pPr>
      <w:pStyle w:val="Sidefod"/>
      <w:rPr>
        <w:sz w:val="16"/>
        <w:szCs w:val="16"/>
      </w:rPr>
    </w:pPr>
    <w:r>
      <w:rPr>
        <w:sz w:val="16"/>
        <w:szCs w:val="16"/>
      </w:rPr>
      <w:t>Del 1</w:t>
    </w:r>
    <w:r w:rsidR="00761E8D">
      <w:rPr>
        <w:sz w:val="16"/>
        <w:szCs w:val="16"/>
      </w:rPr>
      <w:t>A</w:t>
    </w:r>
    <w:r>
      <w:rPr>
        <w:sz w:val="16"/>
        <w:szCs w:val="16"/>
      </w:rPr>
      <w:t xml:space="preserve"> – </w:t>
    </w:r>
    <w:r w:rsidR="00761E8D">
      <w:rPr>
        <w:sz w:val="16"/>
        <w:szCs w:val="16"/>
      </w:rPr>
      <w:t xml:space="preserve">standard </w:t>
    </w:r>
    <w:r w:rsidR="00770528">
      <w:rPr>
        <w:sz w:val="16"/>
        <w:szCs w:val="16"/>
      </w:rPr>
      <w:t>–</w:t>
    </w:r>
    <w:r w:rsidR="00761E8D">
      <w:rPr>
        <w:sz w:val="16"/>
        <w:szCs w:val="16"/>
      </w:rPr>
      <w:t xml:space="preserve"> </w:t>
    </w:r>
    <w:r w:rsidR="00097272">
      <w:rPr>
        <w:sz w:val="16"/>
        <w:szCs w:val="16"/>
      </w:rPr>
      <w:t>juni 2024</w:t>
    </w:r>
    <w:r w:rsidR="00770528">
      <w:rPr>
        <w:sz w:val="16"/>
        <w:szCs w:val="16"/>
      </w:rPr>
      <w:t xml:space="preserve"> </w:t>
    </w:r>
  </w:p>
  <w:p w14:paraId="37C586CB" w14:textId="77777777" w:rsidR="00DF0467" w:rsidRDefault="00DF0467">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BF0483" w14:textId="77777777" w:rsidR="002A7181" w:rsidRDefault="002A7181" w:rsidP="001A5AAE">
      <w:pPr>
        <w:spacing w:line="240" w:lineRule="auto"/>
      </w:pPr>
      <w:r>
        <w:separator/>
      </w:r>
    </w:p>
  </w:footnote>
  <w:footnote w:type="continuationSeparator" w:id="0">
    <w:p w14:paraId="5642B5D7" w14:textId="77777777" w:rsidR="002A7181" w:rsidRDefault="002A7181" w:rsidP="001A5AA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B716CC" w14:textId="3B9F50AC" w:rsidR="00EE58C1" w:rsidRPr="00EE58C1" w:rsidRDefault="00464DCE" w:rsidP="00EE58C1">
    <w:pPr>
      <w:pStyle w:val="Sidehoved"/>
      <w:rPr>
        <w:noProof/>
      </w:rPr>
    </w:pPr>
    <w:r>
      <w:rPr>
        <w:noProof/>
      </w:rPr>
      <w:drawing>
        <wp:inline distT="0" distB="0" distL="0" distR="0" wp14:anchorId="69E69B6B" wp14:editId="4EE535E8">
          <wp:extent cx="1843200" cy="288000"/>
          <wp:effectExtent l="0" t="0" r="508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known.pdf"/>
                  <pic:cNvPicPr/>
                </pic:nvPicPr>
                <pic:blipFill rotWithShape="1">
                  <a:blip r:embed="rId1">
                    <a:extLst>
                      <a:ext uri="{28A0092B-C50C-407E-A947-70E740481C1C}">
                        <a14:useLocalDpi xmlns:a14="http://schemas.microsoft.com/office/drawing/2010/main" val="0"/>
                      </a:ext>
                    </a:extLst>
                  </a:blip>
                  <a:srcRect l="8840" t="34500" r="8175" b="31370"/>
                  <a:stretch/>
                </pic:blipFill>
                <pic:spPr bwMode="auto">
                  <a:xfrm>
                    <a:off x="0" y="0"/>
                    <a:ext cx="1843200" cy="288000"/>
                  </a:xfrm>
                  <a:prstGeom prst="rect">
                    <a:avLst/>
                  </a:prstGeom>
                  <a:ln>
                    <a:noFill/>
                  </a:ln>
                  <a:extLst>
                    <a:ext uri="{53640926-AAD7-44D8-BBD7-CCE9431645EC}">
                      <a14:shadowObscured xmlns:a14="http://schemas.microsoft.com/office/drawing/2010/main"/>
                    </a:ext>
                  </a:extLst>
                </pic:spPr>
              </pic:pic>
            </a:graphicData>
          </a:graphic>
        </wp:inline>
      </w:drawing>
    </w:r>
  </w:p>
  <w:p w14:paraId="7C85A123" w14:textId="7ED223B9" w:rsidR="00810C95" w:rsidRDefault="00810C95">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E9178B"/>
    <w:multiLevelType w:val="hybridMultilevel"/>
    <w:tmpl w:val="AB9E4B4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439B652B"/>
    <w:multiLevelType w:val="hybridMultilevel"/>
    <w:tmpl w:val="EB98ADDA"/>
    <w:lvl w:ilvl="0" w:tplc="FECA4AE2">
      <w:start w:val="1"/>
      <w:numFmt w:val="bullet"/>
      <w:lvlText w:val=""/>
      <w:lvlJc w:val="left"/>
      <w:pPr>
        <w:tabs>
          <w:tab w:val="num" w:pos="454"/>
        </w:tabs>
        <w:ind w:left="454" w:hanging="454"/>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6090E46"/>
    <w:multiLevelType w:val="hybridMultilevel"/>
    <w:tmpl w:val="AE265E08"/>
    <w:lvl w:ilvl="0" w:tplc="779E8CA6">
      <w:start w:val="1"/>
      <w:numFmt w:val="bullet"/>
      <w:lvlText w:val=""/>
      <w:lvlJc w:val="left"/>
      <w:pPr>
        <w:tabs>
          <w:tab w:val="num" w:pos="227"/>
        </w:tabs>
        <w:ind w:left="227" w:hanging="227"/>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16cid:durableId="978388315">
    <w:abstractNumId w:val="1"/>
  </w:num>
  <w:num w:numId="2" w16cid:durableId="697701913">
    <w:abstractNumId w:val="2"/>
  </w:num>
  <w:num w:numId="3" w16cid:durableId="19851117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da-DK" w:vendorID="64" w:dllVersion="6" w:nlCheck="1" w:checkStyle="0"/>
  <w:activeWritingStyle w:appName="MSWord" w:lang="da-DK" w:vendorID="64" w:dllVersion="0" w:nlCheck="1" w:checkStyle="0"/>
  <w:activeWritingStyle w:appName="MSWord" w:lang="en-US" w:vendorID="64" w:dllVersion="0" w:nlCheck="1" w:checkStyle="0"/>
  <w:proofState w:spelling="clean" w:grammar="clean"/>
  <w:documentProtection w:edit="forms" w:enforcement="1" w:cryptProviderType="rsaAES" w:cryptAlgorithmClass="hash" w:cryptAlgorithmType="typeAny" w:cryptAlgorithmSid="14" w:cryptSpinCount="100000" w:hash="hviWhgoaNH5/228AgiGlYmKXlZnOZLC8k5jKk61CzX4WxB7lHBYJyJE+63RW7K8uoyESzxPTjHHN9PU8Bnspow==" w:salt="XfjqjtGb/YxQFMJtX2iE2w=="/>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AAE"/>
    <w:rsid w:val="000003E3"/>
    <w:rsid w:val="00004CAE"/>
    <w:rsid w:val="000075D9"/>
    <w:rsid w:val="0001180F"/>
    <w:rsid w:val="0001394D"/>
    <w:rsid w:val="00025DEB"/>
    <w:rsid w:val="00033CB3"/>
    <w:rsid w:val="00034BE3"/>
    <w:rsid w:val="00046396"/>
    <w:rsid w:val="0005202B"/>
    <w:rsid w:val="00060290"/>
    <w:rsid w:val="00060B94"/>
    <w:rsid w:val="00065938"/>
    <w:rsid w:val="0007201B"/>
    <w:rsid w:val="00073457"/>
    <w:rsid w:val="000746EC"/>
    <w:rsid w:val="000815B3"/>
    <w:rsid w:val="00097272"/>
    <w:rsid w:val="000A6B43"/>
    <w:rsid w:val="000C2548"/>
    <w:rsid w:val="000C2DCA"/>
    <w:rsid w:val="000C532B"/>
    <w:rsid w:val="000C6498"/>
    <w:rsid w:val="000C6830"/>
    <w:rsid w:val="000D0B57"/>
    <w:rsid w:val="000E2F04"/>
    <w:rsid w:val="000E6C5A"/>
    <w:rsid w:val="000F7917"/>
    <w:rsid w:val="001319A4"/>
    <w:rsid w:val="00131BB6"/>
    <w:rsid w:val="00146E17"/>
    <w:rsid w:val="00154724"/>
    <w:rsid w:val="00157EFF"/>
    <w:rsid w:val="00166458"/>
    <w:rsid w:val="00170F1E"/>
    <w:rsid w:val="001918C6"/>
    <w:rsid w:val="00197C5E"/>
    <w:rsid w:val="001A5AAE"/>
    <w:rsid w:val="001C3DAE"/>
    <w:rsid w:val="001C432C"/>
    <w:rsid w:val="001D5B6D"/>
    <w:rsid w:val="001D7D8F"/>
    <w:rsid w:val="001F20DE"/>
    <w:rsid w:val="001F4681"/>
    <w:rsid w:val="001F66BD"/>
    <w:rsid w:val="001F67D1"/>
    <w:rsid w:val="001F7835"/>
    <w:rsid w:val="00206A7F"/>
    <w:rsid w:val="0020744E"/>
    <w:rsid w:val="002133F9"/>
    <w:rsid w:val="002239D1"/>
    <w:rsid w:val="00224184"/>
    <w:rsid w:val="00232449"/>
    <w:rsid w:val="00234829"/>
    <w:rsid w:val="00235BAB"/>
    <w:rsid w:val="002472F9"/>
    <w:rsid w:val="00252301"/>
    <w:rsid w:val="00272156"/>
    <w:rsid w:val="00272BB0"/>
    <w:rsid w:val="00274115"/>
    <w:rsid w:val="00281B2B"/>
    <w:rsid w:val="002A058E"/>
    <w:rsid w:val="002A2892"/>
    <w:rsid w:val="002A505C"/>
    <w:rsid w:val="002A7181"/>
    <w:rsid w:val="002B2456"/>
    <w:rsid w:val="002D0EAE"/>
    <w:rsid w:val="002D1D0B"/>
    <w:rsid w:val="002D4F43"/>
    <w:rsid w:val="002D5B40"/>
    <w:rsid w:val="002F1730"/>
    <w:rsid w:val="002F21E8"/>
    <w:rsid w:val="002F5D8D"/>
    <w:rsid w:val="002F5F0A"/>
    <w:rsid w:val="00305B0C"/>
    <w:rsid w:val="003072B9"/>
    <w:rsid w:val="00323297"/>
    <w:rsid w:val="00325F5E"/>
    <w:rsid w:val="00333ACD"/>
    <w:rsid w:val="003378B6"/>
    <w:rsid w:val="00340FFD"/>
    <w:rsid w:val="003439D0"/>
    <w:rsid w:val="003679C2"/>
    <w:rsid w:val="00370467"/>
    <w:rsid w:val="003724A4"/>
    <w:rsid w:val="00380CC0"/>
    <w:rsid w:val="00383E32"/>
    <w:rsid w:val="0039238B"/>
    <w:rsid w:val="00394B56"/>
    <w:rsid w:val="003A038E"/>
    <w:rsid w:val="003A60F1"/>
    <w:rsid w:val="003A76AC"/>
    <w:rsid w:val="003B3D2C"/>
    <w:rsid w:val="003C28BE"/>
    <w:rsid w:val="003E21B1"/>
    <w:rsid w:val="003E7E55"/>
    <w:rsid w:val="00400097"/>
    <w:rsid w:val="00401052"/>
    <w:rsid w:val="004113AE"/>
    <w:rsid w:val="00422FE2"/>
    <w:rsid w:val="004271E9"/>
    <w:rsid w:val="00427D9B"/>
    <w:rsid w:val="004343FB"/>
    <w:rsid w:val="00441B46"/>
    <w:rsid w:val="004441F0"/>
    <w:rsid w:val="00452AE1"/>
    <w:rsid w:val="004546D5"/>
    <w:rsid w:val="00455507"/>
    <w:rsid w:val="00456A45"/>
    <w:rsid w:val="00457AB2"/>
    <w:rsid w:val="00463D9A"/>
    <w:rsid w:val="00464DCE"/>
    <w:rsid w:val="004658B8"/>
    <w:rsid w:val="00475A69"/>
    <w:rsid w:val="00477931"/>
    <w:rsid w:val="00484726"/>
    <w:rsid w:val="00490795"/>
    <w:rsid w:val="0049250A"/>
    <w:rsid w:val="00493535"/>
    <w:rsid w:val="004960F5"/>
    <w:rsid w:val="00496F44"/>
    <w:rsid w:val="004A0616"/>
    <w:rsid w:val="004A23A6"/>
    <w:rsid w:val="004B0CED"/>
    <w:rsid w:val="004B6199"/>
    <w:rsid w:val="004C3E69"/>
    <w:rsid w:val="004D5B9B"/>
    <w:rsid w:val="004D5DE7"/>
    <w:rsid w:val="004E1759"/>
    <w:rsid w:val="004E3C8F"/>
    <w:rsid w:val="004E44A6"/>
    <w:rsid w:val="004F3724"/>
    <w:rsid w:val="004F756C"/>
    <w:rsid w:val="005012EE"/>
    <w:rsid w:val="005029D8"/>
    <w:rsid w:val="00515BFB"/>
    <w:rsid w:val="00521E3A"/>
    <w:rsid w:val="00544AD7"/>
    <w:rsid w:val="00552489"/>
    <w:rsid w:val="00553EDD"/>
    <w:rsid w:val="0055787C"/>
    <w:rsid w:val="00557D91"/>
    <w:rsid w:val="00560DA5"/>
    <w:rsid w:val="00561B68"/>
    <w:rsid w:val="005729B5"/>
    <w:rsid w:val="00581C09"/>
    <w:rsid w:val="00582D0E"/>
    <w:rsid w:val="00592D9F"/>
    <w:rsid w:val="0059486E"/>
    <w:rsid w:val="005A5C3F"/>
    <w:rsid w:val="005B215C"/>
    <w:rsid w:val="005B3929"/>
    <w:rsid w:val="005C50CA"/>
    <w:rsid w:val="005D4C46"/>
    <w:rsid w:val="005D7C69"/>
    <w:rsid w:val="005E12FF"/>
    <w:rsid w:val="005E2D96"/>
    <w:rsid w:val="005E74E7"/>
    <w:rsid w:val="005F05E5"/>
    <w:rsid w:val="005F1B3D"/>
    <w:rsid w:val="005F239F"/>
    <w:rsid w:val="005F24B9"/>
    <w:rsid w:val="005F47DB"/>
    <w:rsid w:val="006016D8"/>
    <w:rsid w:val="00601C0E"/>
    <w:rsid w:val="00602707"/>
    <w:rsid w:val="00604F60"/>
    <w:rsid w:val="00610978"/>
    <w:rsid w:val="00612D7A"/>
    <w:rsid w:val="00630AE6"/>
    <w:rsid w:val="00631DA5"/>
    <w:rsid w:val="00637D60"/>
    <w:rsid w:val="00642F86"/>
    <w:rsid w:val="00664E2E"/>
    <w:rsid w:val="006675BD"/>
    <w:rsid w:val="006754CE"/>
    <w:rsid w:val="00677079"/>
    <w:rsid w:val="00681436"/>
    <w:rsid w:val="006951FC"/>
    <w:rsid w:val="006A3B2C"/>
    <w:rsid w:val="006B1C78"/>
    <w:rsid w:val="006B44C5"/>
    <w:rsid w:val="006B6206"/>
    <w:rsid w:val="006C4654"/>
    <w:rsid w:val="006D0D4B"/>
    <w:rsid w:val="006D33AA"/>
    <w:rsid w:val="006F1547"/>
    <w:rsid w:val="0071062E"/>
    <w:rsid w:val="00712273"/>
    <w:rsid w:val="00725117"/>
    <w:rsid w:val="007262E3"/>
    <w:rsid w:val="00746D60"/>
    <w:rsid w:val="00747060"/>
    <w:rsid w:val="00750CA3"/>
    <w:rsid w:val="00761815"/>
    <w:rsid w:val="00761E8D"/>
    <w:rsid w:val="00764606"/>
    <w:rsid w:val="00766F55"/>
    <w:rsid w:val="00767207"/>
    <w:rsid w:val="00770528"/>
    <w:rsid w:val="00771436"/>
    <w:rsid w:val="007847F9"/>
    <w:rsid w:val="00786175"/>
    <w:rsid w:val="007869CC"/>
    <w:rsid w:val="00791F71"/>
    <w:rsid w:val="007B5639"/>
    <w:rsid w:val="007C190A"/>
    <w:rsid w:val="007D1933"/>
    <w:rsid w:val="007E1D93"/>
    <w:rsid w:val="007E5DD8"/>
    <w:rsid w:val="007F1F36"/>
    <w:rsid w:val="007F56DC"/>
    <w:rsid w:val="007F6A53"/>
    <w:rsid w:val="00802FC8"/>
    <w:rsid w:val="00804F13"/>
    <w:rsid w:val="0080519D"/>
    <w:rsid w:val="00810C95"/>
    <w:rsid w:val="008145F2"/>
    <w:rsid w:val="00827A90"/>
    <w:rsid w:val="00835028"/>
    <w:rsid w:val="008443BA"/>
    <w:rsid w:val="00857307"/>
    <w:rsid w:val="00864AE6"/>
    <w:rsid w:val="00885906"/>
    <w:rsid w:val="0089031E"/>
    <w:rsid w:val="00890E4A"/>
    <w:rsid w:val="00893F00"/>
    <w:rsid w:val="0089624D"/>
    <w:rsid w:val="008A22AD"/>
    <w:rsid w:val="008A6414"/>
    <w:rsid w:val="008B28B0"/>
    <w:rsid w:val="008B6C5A"/>
    <w:rsid w:val="008C14E0"/>
    <w:rsid w:val="008C32C7"/>
    <w:rsid w:val="008C54E1"/>
    <w:rsid w:val="008C6579"/>
    <w:rsid w:val="008C69DD"/>
    <w:rsid w:val="008E02E6"/>
    <w:rsid w:val="008E3976"/>
    <w:rsid w:val="008E7BDE"/>
    <w:rsid w:val="008F49BD"/>
    <w:rsid w:val="00901515"/>
    <w:rsid w:val="00914599"/>
    <w:rsid w:val="00917F93"/>
    <w:rsid w:val="00920325"/>
    <w:rsid w:val="00930C49"/>
    <w:rsid w:val="00931B93"/>
    <w:rsid w:val="00942B13"/>
    <w:rsid w:val="009459E9"/>
    <w:rsid w:val="00960B70"/>
    <w:rsid w:val="00960DC9"/>
    <w:rsid w:val="009626B6"/>
    <w:rsid w:val="009812DE"/>
    <w:rsid w:val="00986DFC"/>
    <w:rsid w:val="00990AC6"/>
    <w:rsid w:val="00997E48"/>
    <w:rsid w:val="009A02C8"/>
    <w:rsid w:val="009A5CBA"/>
    <w:rsid w:val="009C778D"/>
    <w:rsid w:val="009D5575"/>
    <w:rsid w:val="009F4E8C"/>
    <w:rsid w:val="009F6600"/>
    <w:rsid w:val="00A03AD2"/>
    <w:rsid w:val="00A0460F"/>
    <w:rsid w:val="00A06741"/>
    <w:rsid w:val="00A160A6"/>
    <w:rsid w:val="00A201B1"/>
    <w:rsid w:val="00A216C1"/>
    <w:rsid w:val="00A248B3"/>
    <w:rsid w:val="00A24BED"/>
    <w:rsid w:val="00A27BE8"/>
    <w:rsid w:val="00A30D3A"/>
    <w:rsid w:val="00A3329B"/>
    <w:rsid w:val="00A40188"/>
    <w:rsid w:val="00A41293"/>
    <w:rsid w:val="00A45284"/>
    <w:rsid w:val="00A51C7B"/>
    <w:rsid w:val="00A62190"/>
    <w:rsid w:val="00A66EFB"/>
    <w:rsid w:val="00A73D1E"/>
    <w:rsid w:val="00A85F07"/>
    <w:rsid w:val="00A8616A"/>
    <w:rsid w:val="00A926DA"/>
    <w:rsid w:val="00AC426F"/>
    <w:rsid w:val="00AC5172"/>
    <w:rsid w:val="00AF194C"/>
    <w:rsid w:val="00AF24F2"/>
    <w:rsid w:val="00B01AF6"/>
    <w:rsid w:val="00B060D5"/>
    <w:rsid w:val="00B17C45"/>
    <w:rsid w:val="00B25699"/>
    <w:rsid w:val="00B264CF"/>
    <w:rsid w:val="00B2777A"/>
    <w:rsid w:val="00B37E50"/>
    <w:rsid w:val="00B51811"/>
    <w:rsid w:val="00B52A26"/>
    <w:rsid w:val="00B52C10"/>
    <w:rsid w:val="00B5323E"/>
    <w:rsid w:val="00B5416A"/>
    <w:rsid w:val="00B54276"/>
    <w:rsid w:val="00B55BC9"/>
    <w:rsid w:val="00B657EC"/>
    <w:rsid w:val="00B71855"/>
    <w:rsid w:val="00B92054"/>
    <w:rsid w:val="00B95621"/>
    <w:rsid w:val="00BA6097"/>
    <w:rsid w:val="00BC3D57"/>
    <w:rsid w:val="00BC47D5"/>
    <w:rsid w:val="00BE6F42"/>
    <w:rsid w:val="00BE7197"/>
    <w:rsid w:val="00BE7B91"/>
    <w:rsid w:val="00BF1C80"/>
    <w:rsid w:val="00BF2737"/>
    <w:rsid w:val="00BF3CCB"/>
    <w:rsid w:val="00BF7F19"/>
    <w:rsid w:val="00C013FA"/>
    <w:rsid w:val="00C212BE"/>
    <w:rsid w:val="00C24212"/>
    <w:rsid w:val="00C24666"/>
    <w:rsid w:val="00C24F27"/>
    <w:rsid w:val="00C27A91"/>
    <w:rsid w:val="00C370D8"/>
    <w:rsid w:val="00C42363"/>
    <w:rsid w:val="00C52B3C"/>
    <w:rsid w:val="00C859C9"/>
    <w:rsid w:val="00CB2EA8"/>
    <w:rsid w:val="00CB4376"/>
    <w:rsid w:val="00CC309D"/>
    <w:rsid w:val="00CC7384"/>
    <w:rsid w:val="00D140F6"/>
    <w:rsid w:val="00D1457B"/>
    <w:rsid w:val="00D25A86"/>
    <w:rsid w:val="00D264B1"/>
    <w:rsid w:val="00D267DF"/>
    <w:rsid w:val="00D35383"/>
    <w:rsid w:val="00D35868"/>
    <w:rsid w:val="00D36E07"/>
    <w:rsid w:val="00D43A66"/>
    <w:rsid w:val="00D462D5"/>
    <w:rsid w:val="00D4697B"/>
    <w:rsid w:val="00D55C6F"/>
    <w:rsid w:val="00D57C41"/>
    <w:rsid w:val="00D66FF8"/>
    <w:rsid w:val="00D745B8"/>
    <w:rsid w:val="00D75828"/>
    <w:rsid w:val="00D9095F"/>
    <w:rsid w:val="00D940D1"/>
    <w:rsid w:val="00D9424C"/>
    <w:rsid w:val="00D9607B"/>
    <w:rsid w:val="00DA23BD"/>
    <w:rsid w:val="00DA4A2B"/>
    <w:rsid w:val="00DB1AAE"/>
    <w:rsid w:val="00DB4546"/>
    <w:rsid w:val="00DD79D1"/>
    <w:rsid w:val="00DD7DA1"/>
    <w:rsid w:val="00DE1E81"/>
    <w:rsid w:val="00DE3F2B"/>
    <w:rsid w:val="00DE61CA"/>
    <w:rsid w:val="00DF0467"/>
    <w:rsid w:val="00DF5F2D"/>
    <w:rsid w:val="00E1263A"/>
    <w:rsid w:val="00E144C1"/>
    <w:rsid w:val="00E16C59"/>
    <w:rsid w:val="00E31FA9"/>
    <w:rsid w:val="00E34EC1"/>
    <w:rsid w:val="00E476F2"/>
    <w:rsid w:val="00E52D2F"/>
    <w:rsid w:val="00E70E68"/>
    <w:rsid w:val="00E71126"/>
    <w:rsid w:val="00E769C1"/>
    <w:rsid w:val="00E76A7C"/>
    <w:rsid w:val="00E772A0"/>
    <w:rsid w:val="00EA61D6"/>
    <w:rsid w:val="00EA7593"/>
    <w:rsid w:val="00EB4AEC"/>
    <w:rsid w:val="00EB5B11"/>
    <w:rsid w:val="00EC4939"/>
    <w:rsid w:val="00EC5028"/>
    <w:rsid w:val="00EE58C1"/>
    <w:rsid w:val="00EE6744"/>
    <w:rsid w:val="00EF22DB"/>
    <w:rsid w:val="00EF35FF"/>
    <w:rsid w:val="00F02445"/>
    <w:rsid w:val="00F028C9"/>
    <w:rsid w:val="00F03FD9"/>
    <w:rsid w:val="00F22359"/>
    <w:rsid w:val="00F26E16"/>
    <w:rsid w:val="00F34BCB"/>
    <w:rsid w:val="00F374CF"/>
    <w:rsid w:val="00F41CB2"/>
    <w:rsid w:val="00F46453"/>
    <w:rsid w:val="00F50F32"/>
    <w:rsid w:val="00F53D9C"/>
    <w:rsid w:val="00F54474"/>
    <w:rsid w:val="00F609C3"/>
    <w:rsid w:val="00F62E2B"/>
    <w:rsid w:val="00F643B7"/>
    <w:rsid w:val="00F66F90"/>
    <w:rsid w:val="00F717ED"/>
    <w:rsid w:val="00F80045"/>
    <w:rsid w:val="00F82726"/>
    <w:rsid w:val="00F84383"/>
    <w:rsid w:val="00F86AF8"/>
    <w:rsid w:val="00F87E74"/>
    <w:rsid w:val="00F9133D"/>
    <w:rsid w:val="00F96E9B"/>
    <w:rsid w:val="00FA0510"/>
    <w:rsid w:val="00FA6C55"/>
    <w:rsid w:val="00FC5C79"/>
    <w:rsid w:val="00FD4255"/>
    <w:rsid w:val="00FD7B99"/>
    <w:rsid w:val="00FE1F22"/>
    <w:rsid w:val="00FE22F4"/>
    <w:rsid w:val="00FE2928"/>
    <w:rsid w:val="00FF4A34"/>
    <w:rsid w:val="00FF604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37D485"/>
  <w15:docId w15:val="{77D3A56C-C213-4F5D-843E-526470E2A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4E2E"/>
    <w:pPr>
      <w:spacing w:after="0" w:line="260" w:lineRule="atLeast"/>
    </w:pPr>
    <w:rPr>
      <w:rFonts w:ascii="Arial" w:eastAsia="Times New Roman" w:hAnsi="Arial" w:cs="Times New Roman"/>
      <w:sz w:val="20"/>
      <w:szCs w:val="20"/>
    </w:rPr>
  </w:style>
  <w:style w:type="paragraph" w:styleId="Overskrift1">
    <w:name w:val="heading 1"/>
    <w:aliases w:val="Regnskaber,Heading"/>
    <w:basedOn w:val="Normal"/>
    <w:next w:val="Normal"/>
    <w:link w:val="Overskrift1Tegn"/>
    <w:qFormat/>
    <w:rsid w:val="001A5AAE"/>
    <w:pPr>
      <w:keepNext/>
      <w:tabs>
        <w:tab w:val="left" w:pos="0"/>
        <w:tab w:val="left" w:pos="567"/>
        <w:tab w:val="decimal" w:pos="8902"/>
      </w:tabs>
      <w:spacing w:after="340" w:line="340" w:lineRule="atLeast"/>
      <w:outlineLvl w:val="0"/>
    </w:pPr>
    <w:rPr>
      <w:rFonts w:ascii="Times New Roman" w:eastAsia="Arial" w:hAnsi="Times New Roman"/>
      <w:b/>
      <w:sz w:val="30"/>
    </w:rPr>
  </w:style>
  <w:style w:type="paragraph" w:styleId="Overskrift2">
    <w:name w:val="heading 2"/>
    <w:basedOn w:val="Normal"/>
    <w:next w:val="Normal"/>
    <w:link w:val="Overskrift2Tegn"/>
    <w:uiPriority w:val="9"/>
    <w:semiHidden/>
    <w:unhideWhenUsed/>
    <w:qFormat/>
    <w:rsid w:val="001A5AA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Overskrift2"/>
    <w:next w:val="Normal"/>
    <w:link w:val="Overskrift3Tegn"/>
    <w:qFormat/>
    <w:rsid w:val="001A5AAE"/>
    <w:pPr>
      <w:keepLines w:val="0"/>
      <w:tabs>
        <w:tab w:val="left" w:pos="0"/>
        <w:tab w:val="left" w:pos="567"/>
        <w:tab w:val="decimal" w:pos="8902"/>
      </w:tabs>
      <w:spacing w:before="0" w:line="340" w:lineRule="atLeast"/>
      <w:outlineLvl w:val="2"/>
    </w:pPr>
    <w:rPr>
      <w:rFonts w:ascii="Times New Roman" w:eastAsia="Arial" w:hAnsi="Times New Roman" w:cs="Times New Roman"/>
      <w:bCs w:val="0"/>
      <w:color w:val="auto"/>
      <w:sz w:val="22"/>
      <w:szCs w:val="20"/>
    </w:rPr>
  </w:style>
  <w:style w:type="paragraph" w:styleId="Overskrift4">
    <w:name w:val="heading 4"/>
    <w:basedOn w:val="Normal"/>
    <w:next w:val="Normal"/>
    <w:link w:val="Overskrift4Tegn"/>
    <w:uiPriority w:val="9"/>
    <w:unhideWhenUsed/>
    <w:qFormat/>
    <w:rsid w:val="002A058E"/>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aliases w:val="Regnskaber Tegn,Heading Tegn"/>
    <w:basedOn w:val="Standardskrifttypeiafsnit"/>
    <w:link w:val="Overskrift1"/>
    <w:rsid w:val="001A5AAE"/>
    <w:rPr>
      <w:rFonts w:ascii="Times New Roman" w:eastAsia="Arial" w:hAnsi="Times New Roman" w:cs="Times New Roman"/>
      <w:b/>
      <w:sz w:val="30"/>
      <w:szCs w:val="20"/>
    </w:rPr>
  </w:style>
  <w:style w:type="character" w:customStyle="1" w:styleId="Overskrift3Tegn">
    <w:name w:val="Overskrift 3 Tegn"/>
    <w:basedOn w:val="Standardskrifttypeiafsnit"/>
    <w:link w:val="Overskrift3"/>
    <w:rsid w:val="001A5AAE"/>
    <w:rPr>
      <w:rFonts w:ascii="Times New Roman" w:eastAsia="Arial" w:hAnsi="Times New Roman" w:cs="Times New Roman"/>
      <w:b/>
      <w:szCs w:val="20"/>
    </w:rPr>
  </w:style>
  <w:style w:type="paragraph" w:styleId="Sidefod">
    <w:name w:val="footer"/>
    <w:basedOn w:val="Normal"/>
    <w:link w:val="SidefodTegn"/>
    <w:uiPriority w:val="99"/>
    <w:rsid w:val="001A5AAE"/>
    <w:pPr>
      <w:tabs>
        <w:tab w:val="center" w:pos="4819"/>
        <w:tab w:val="right" w:pos="9638"/>
      </w:tabs>
    </w:pPr>
  </w:style>
  <w:style w:type="character" w:customStyle="1" w:styleId="SidefodTegn">
    <w:name w:val="Sidefod Tegn"/>
    <w:basedOn w:val="Standardskrifttypeiafsnit"/>
    <w:link w:val="Sidefod"/>
    <w:uiPriority w:val="99"/>
    <w:rsid w:val="001A5AAE"/>
    <w:rPr>
      <w:rFonts w:ascii="Arial" w:eastAsia="Times New Roman" w:hAnsi="Arial" w:cs="Times New Roman"/>
      <w:sz w:val="20"/>
      <w:szCs w:val="20"/>
    </w:rPr>
  </w:style>
  <w:style w:type="character" w:styleId="Sidetal">
    <w:name w:val="page number"/>
    <w:rsid w:val="001A5AAE"/>
    <w:rPr>
      <w:rFonts w:cs="Times New Roman"/>
    </w:rPr>
  </w:style>
  <w:style w:type="character" w:customStyle="1" w:styleId="norm">
    <w:name w:val="norm"/>
    <w:rsid w:val="001A5AAE"/>
    <w:rPr>
      <w:rFonts w:cs="Times New Roman"/>
    </w:rPr>
  </w:style>
  <w:style w:type="paragraph" w:styleId="Sidehoved">
    <w:name w:val="header"/>
    <w:basedOn w:val="Normal"/>
    <w:link w:val="SidehovedTegn"/>
    <w:rsid w:val="001A5AAE"/>
    <w:pPr>
      <w:tabs>
        <w:tab w:val="center" w:pos="4819"/>
        <w:tab w:val="right" w:pos="9638"/>
      </w:tabs>
      <w:spacing w:line="240" w:lineRule="auto"/>
    </w:pPr>
    <w:rPr>
      <w:rFonts w:ascii="Times New Roman" w:hAnsi="Times New Roman"/>
      <w:sz w:val="24"/>
      <w:szCs w:val="24"/>
      <w:lang w:eastAsia="da-DK"/>
    </w:rPr>
  </w:style>
  <w:style w:type="character" w:customStyle="1" w:styleId="SidehovedTegn">
    <w:name w:val="Sidehoved Tegn"/>
    <w:basedOn w:val="Standardskrifttypeiafsnit"/>
    <w:link w:val="Sidehoved"/>
    <w:rsid w:val="001A5AAE"/>
    <w:rPr>
      <w:rFonts w:ascii="Times New Roman" w:eastAsia="Times New Roman" w:hAnsi="Times New Roman" w:cs="Times New Roman"/>
      <w:sz w:val="24"/>
      <w:szCs w:val="24"/>
      <w:lang w:eastAsia="da-DK"/>
    </w:rPr>
  </w:style>
  <w:style w:type="paragraph" w:customStyle="1" w:styleId="Heading2">
    <w:name w:val="Heading (2)"/>
    <w:basedOn w:val="Overskrift2"/>
    <w:next w:val="Normal"/>
    <w:rsid w:val="001A5AAE"/>
    <w:pPr>
      <w:keepLines w:val="0"/>
      <w:tabs>
        <w:tab w:val="left" w:pos="0"/>
        <w:tab w:val="left" w:pos="567"/>
        <w:tab w:val="decimal" w:pos="8902"/>
      </w:tabs>
      <w:spacing w:before="0" w:line="340" w:lineRule="atLeast"/>
      <w:outlineLvl w:val="9"/>
    </w:pPr>
    <w:rPr>
      <w:rFonts w:ascii="Times New Roman" w:eastAsia="Arial" w:hAnsi="Times New Roman" w:cs="Times New Roman"/>
      <w:bCs w:val="0"/>
      <w:color w:val="auto"/>
      <w:szCs w:val="20"/>
    </w:rPr>
  </w:style>
  <w:style w:type="paragraph" w:styleId="Listeafsnit">
    <w:name w:val="List Paragraph"/>
    <w:basedOn w:val="Normal"/>
    <w:link w:val="ListeafsnitTegn"/>
    <w:uiPriority w:val="34"/>
    <w:qFormat/>
    <w:rsid w:val="001A5AAE"/>
    <w:pPr>
      <w:tabs>
        <w:tab w:val="decimal" w:pos="1134"/>
        <w:tab w:val="decimal" w:pos="1701"/>
        <w:tab w:val="decimal" w:pos="2268"/>
        <w:tab w:val="left" w:pos="2835"/>
        <w:tab w:val="left" w:pos="3402"/>
        <w:tab w:val="left" w:pos="3969"/>
        <w:tab w:val="left" w:pos="4536"/>
        <w:tab w:val="left" w:pos="5103"/>
      </w:tabs>
      <w:ind w:left="567" w:hanging="567"/>
    </w:pPr>
  </w:style>
  <w:style w:type="character" w:customStyle="1" w:styleId="Overskrift2Tegn">
    <w:name w:val="Overskrift 2 Tegn"/>
    <w:basedOn w:val="Standardskrifttypeiafsnit"/>
    <w:link w:val="Overskrift2"/>
    <w:uiPriority w:val="9"/>
    <w:semiHidden/>
    <w:rsid w:val="001A5AAE"/>
    <w:rPr>
      <w:rFonts w:asciiTheme="majorHAnsi" w:eastAsiaTheme="majorEastAsia" w:hAnsiTheme="majorHAnsi" w:cstheme="majorBidi"/>
      <w:b/>
      <w:bCs/>
      <w:color w:val="4F81BD" w:themeColor="accent1"/>
      <w:sz w:val="26"/>
      <w:szCs w:val="26"/>
    </w:rPr>
  </w:style>
  <w:style w:type="paragraph" w:styleId="Markeringsbobletekst">
    <w:name w:val="Balloon Text"/>
    <w:basedOn w:val="Normal"/>
    <w:link w:val="MarkeringsbobletekstTegn"/>
    <w:uiPriority w:val="99"/>
    <w:semiHidden/>
    <w:unhideWhenUsed/>
    <w:rsid w:val="00DA23BD"/>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DA23BD"/>
    <w:rPr>
      <w:rFonts w:ascii="Tahoma" w:eastAsia="Times New Roman" w:hAnsi="Tahoma" w:cs="Tahoma"/>
      <w:sz w:val="16"/>
      <w:szCs w:val="16"/>
    </w:rPr>
  </w:style>
  <w:style w:type="table" w:styleId="Tabel-Gitter">
    <w:name w:val="Table Grid"/>
    <w:basedOn w:val="Tabel-Normal"/>
    <w:uiPriority w:val="59"/>
    <w:rsid w:val="00DA23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henvisning">
    <w:name w:val="annotation reference"/>
    <w:basedOn w:val="Standardskrifttypeiafsnit"/>
    <w:semiHidden/>
    <w:unhideWhenUsed/>
    <w:rsid w:val="004D5B9B"/>
    <w:rPr>
      <w:sz w:val="16"/>
      <w:szCs w:val="16"/>
    </w:rPr>
  </w:style>
  <w:style w:type="paragraph" w:styleId="Kommentartekst">
    <w:name w:val="annotation text"/>
    <w:basedOn w:val="Normal"/>
    <w:link w:val="KommentartekstTegn"/>
    <w:unhideWhenUsed/>
    <w:rsid w:val="004D5B9B"/>
    <w:pPr>
      <w:spacing w:line="240" w:lineRule="auto"/>
    </w:pPr>
  </w:style>
  <w:style w:type="character" w:customStyle="1" w:styleId="KommentartekstTegn">
    <w:name w:val="Kommentartekst Tegn"/>
    <w:basedOn w:val="Standardskrifttypeiafsnit"/>
    <w:link w:val="Kommentartekst"/>
    <w:rsid w:val="004D5B9B"/>
    <w:rPr>
      <w:rFonts w:ascii="Arial" w:eastAsia="Times New Roman" w:hAnsi="Arial" w:cs="Times New Roman"/>
      <w:sz w:val="20"/>
      <w:szCs w:val="20"/>
    </w:rPr>
  </w:style>
  <w:style w:type="paragraph" w:styleId="Kommentaremne">
    <w:name w:val="annotation subject"/>
    <w:basedOn w:val="Kommentartekst"/>
    <w:next w:val="Kommentartekst"/>
    <w:link w:val="KommentaremneTegn"/>
    <w:uiPriority w:val="99"/>
    <w:semiHidden/>
    <w:unhideWhenUsed/>
    <w:rsid w:val="004D5B9B"/>
    <w:rPr>
      <w:b/>
      <w:bCs/>
    </w:rPr>
  </w:style>
  <w:style w:type="character" w:customStyle="1" w:styleId="KommentaremneTegn">
    <w:name w:val="Kommentaremne Tegn"/>
    <w:basedOn w:val="KommentartekstTegn"/>
    <w:link w:val="Kommentaremne"/>
    <w:uiPriority w:val="99"/>
    <w:semiHidden/>
    <w:rsid w:val="004D5B9B"/>
    <w:rPr>
      <w:rFonts w:ascii="Arial" w:eastAsia="Times New Roman" w:hAnsi="Arial" w:cs="Times New Roman"/>
      <w:b/>
      <w:bCs/>
      <w:sz w:val="20"/>
      <w:szCs w:val="20"/>
    </w:rPr>
  </w:style>
  <w:style w:type="character" w:customStyle="1" w:styleId="Overskrift4Tegn">
    <w:name w:val="Overskrift 4 Tegn"/>
    <w:basedOn w:val="Standardskrifttypeiafsnit"/>
    <w:link w:val="Overskrift4"/>
    <w:uiPriority w:val="9"/>
    <w:rsid w:val="002A058E"/>
    <w:rPr>
      <w:rFonts w:asciiTheme="majorHAnsi" w:eastAsiaTheme="majorEastAsia" w:hAnsiTheme="majorHAnsi" w:cstheme="majorBidi"/>
      <w:b/>
      <w:bCs/>
      <w:i/>
      <w:iCs/>
      <w:color w:val="4F81BD" w:themeColor="accent1"/>
    </w:rPr>
  </w:style>
  <w:style w:type="table" w:styleId="Lystgitter-farve1">
    <w:name w:val="Light Grid Accent 1"/>
    <w:basedOn w:val="Tabel-Normal"/>
    <w:uiPriority w:val="62"/>
    <w:rsid w:val="002A058E"/>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ListeafsnitTegn">
    <w:name w:val="Listeafsnit Tegn"/>
    <w:link w:val="Listeafsnit"/>
    <w:uiPriority w:val="34"/>
    <w:rsid w:val="00B5416A"/>
    <w:rPr>
      <w:rFonts w:ascii="Arial" w:eastAsia="Times New Roman" w:hAnsi="Arial" w:cs="Times New Roman"/>
      <w:sz w:val="20"/>
      <w:szCs w:val="20"/>
    </w:rPr>
  </w:style>
  <w:style w:type="character" w:styleId="Hyperlink">
    <w:name w:val="Hyperlink"/>
    <w:basedOn w:val="Standardskrifttypeiafsnit"/>
    <w:uiPriority w:val="99"/>
    <w:unhideWhenUsed/>
    <w:rsid w:val="00A248B3"/>
    <w:rPr>
      <w:color w:val="0000FF" w:themeColor="hyperlink"/>
      <w:u w:val="single"/>
    </w:rPr>
  </w:style>
  <w:style w:type="character" w:customStyle="1" w:styleId="Ulstomtale1">
    <w:name w:val="Uløst omtale1"/>
    <w:basedOn w:val="Standardskrifttypeiafsnit"/>
    <w:uiPriority w:val="99"/>
    <w:semiHidden/>
    <w:unhideWhenUsed/>
    <w:rsid w:val="00A248B3"/>
    <w:rPr>
      <w:color w:val="808080"/>
      <w:shd w:val="clear" w:color="auto" w:fill="E6E6E6"/>
    </w:rPr>
  </w:style>
  <w:style w:type="character" w:styleId="BesgtLink">
    <w:name w:val="FollowedHyperlink"/>
    <w:basedOn w:val="Standardskrifttypeiafsnit"/>
    <w:uiPriority w:val="99"/>
    <w:semiHidden/>
    <w:unhideWhenUsed/>
    <w:rsid w:val="008A6414"/>
    <w:rPr>
      <w:color w:val="800080" w:themeColor="followedHyperlink"/>
      <w:u w:val="single"/>
    </w:rPr>
  </w:style>
  <w:style w:type="character" w:styleId="Pladsholdertekst">
    <w:name w:val="Placeholder Text"/>
    <w:basedOn w:val="Standardskrifttypeiafsnit"/>
    <w:uiPriority w:val="99"/>
    <w:semiHidden/>
    <w:rsid w:val="004546D5"/>
    <w:rPr>
      <w:color w:val="808080"/>
    </w:rPr>
  </w:style>
  <w:style w:type="paragraph" w:styleId="Korrektur">
    <w:name w:val="Revision"/>
    <w:hidden/>
    <w:uiPriority w:val="99"/>
    <w:semiHidden/>
    <w:rsid w:val="00761E8D"/>
    <w:pPr>
      <w:spacing w:after="0" w:line="240" w:lineRule="auto"/>
    </w:pPr>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958922">
      <w:bodyDiv w:val="1"/>
      <w:marLeft w:val="0"/>
      <w:marRight w:val="0"/>
      <w:marTop w:val="0"/>
      <w:marBottom w:val="0"/>
      <w:divBdr>
        <w:top w:val="none" w:sz="0" w:space="0" w:color="auto"/>
        <w:left w:val="none" w:sz="0" w:space="0" w:color="auto"/>
        <w:bottom w:val="none" w:sz="0" w:space="0" w:color="auto"/>
        <w:right w:val="none" w:sz="0" w:space="0" w:color="auto"/>
      </w:divBdr>
    </w:div>
    <w:div w:id="72510722">
      <w:bodyDiv w:val="1"/>
      <w:marLeft w:val="0"/>
      <w:marRight w:val="0"/>
      <w:marTop w:val="0"/>
      <w:marBottom w:val="0"/>
      <w:divBdr>
        <w:top w:val="none" w:sz="0" w:space="0" w:color="auto"/>
        <w:left w:val="none" w:sz="0" w:space="0" w:color="auto"/>
        <w:bottom w:val="none" w:sz="0" w:space="0" w:color="auto"/>
        <w:right w:val="none" w:sz="0" w:space="0" w:color="auto"/>
      </w:divBdr>
    </w:div>
    <w:div w:id="77560836">
      <w:bodyDiv w:val="1"/>
      <w:marLeft w:val="0"/>
      <w:marRight w:val="0"/>
      <w:marTop w:val="0"/>
      <w:marBottom w:val="0"/>
      <w:divBdr>
        <w:top w:val="none" w:sz="0" w:space="0" w:color="auto"/>
        <w:left w:val="none" w:sz="0" w:space="0" w:color="auto"/>
        <w:bottom w:val="none" w:sz="0" w:space="0" w:color="auto"/>
        <w:right w:val="none" w:sz="0" w:space="0" w:color="auto"/>
      </w:divBdr>
    </w:div>
    <w:div w:id="78479137">
      <w:bodyDiv w:val="1"/>
      <w:marLeft w:val="0"/>
      <w:marRight w:val="0"/>
      <w:marTop w:val="0"/>
      <w:marBottom w:val="0"/>
      <w:divBdr>
        <w:top w:val="none" w:sz="0" w:space="0" w:color="auto"/>
        <w:left w:val="none" w:sz="0" w:space="0" w:color="auto"/>
        <w:bottom w:val="none" w:sz="0" w:space="0" w:color="auto"/>
        <w:right w:val="none" w:sz="0" w:space="0" w:color="auto"/>
      </w:divBdr>
    </w:div>
    <w:div w:id="166483741">
      <w:bodyDiv w:val="1"/>
      <w:marLeft w:val="0"/>
      <w:marRight w:val="0"/>
      <w:marTop w:val="0"/>
      <w:marBottom w:val="0"/>
      <w:divBdr>
        <w:top w:val="none" w:sz="0" w:space="0" w:color="auto"/>
        <w:left w:val="none" w:sz="0" w:space="0" w:color="auto"/>
        <w:bottom w:val="none" w:sz="0" w:space="0" w:color="auto"/>
        <w:right w:val="none" w:sz="0" w:space="0" w:color="auto"/>
      </w:divBdr>
    </w:div>
    <w:div w:id="235673211">
      <w:bodyDiv w:val="1"/>
      <w:marLeft w:val="0"/>
      <w:marRight w:val="0"/>
      <w:marTop w:val="0"/>
      <w:marBottom w:val="0"/>
      <w:divBdr>
        <w:top w:val="none" w:sz="0" w:space="0" w:color="auto"/>
        <w:left w:val="none" w:sz="0" w:space="0" w:color="auto"/>
        <w:bottom w:val="none" w:sz="0" w:space="0" w:color="auto"/>
        <w:right w:val="none" w:sz="0" w:space="0" w:color="auto"/>
      </w:divBdr>
    </w:div>
    <w:div w:id="245572459">
      <w:bodyDiv w:val="1"/>
      <w:marLeft w:val="0"/>
      <w:marRight w:val="0"/>
      <w:marTop w:val="0"/>
      <w:marBottom w:val="0"/>
      <w:divBdr>
        <w:top w:val="none" w:sz="0" w:space="0" w:color="auto"/>
        <w:left w:val="none" w:sz="0" w:space="0" w:color="auto"/>
        <w:bottom w:val="none" w:sz="0" w:space="0" w:color="auto"/>
        <w:right w:val="none" w:sz="0" w:space="0" w:color="auto"/>
      </w:divBdr>
    </w:div>
    <w:div w:id="246235761">
      <w:bodyDiv w:val="1"/>
      <w:marLeft w:val="0"/>
      <w:marRight w:val="0"/>
      <w:marTop w:val="0"/>
      <w:marBottom w:val="0"/>
      <w:divBdr>
        <w:top w:val="none" w:sz="0" w:space="0" w:color="auto"/>
        <w:left w:val="none" w:sz="0" w:space="0" w:color="auto"/>
        <w:bottom w:val="none" w:sz="0" w:space="0" w:color="auto"/>
        <w:right w:val="none" w:sz="0" w:space="0" w:color="auto"/>
      </w:divBdr>
    </w:div>
    <w:div w:id="266161117">
      <w:bodyDiv w:val="1"/>
      <w:marLeft w:val="0"/>
      <w:marRight w:val="0"/>
      <w:marTop w:val="0"/>
      <w:marBottom w:val="0"/>
      <w:divBdr>
        <w:top w:val="none" w:sz="0" w:space="0" w:color="auto"/>
        <w:left w:val="none" w:sz="0" w:space="0" w:color="auto"/>
        <w:bottom w:val="none" w:sz="0" w:space="0" w:color="auto"/>
        <w:right w:val="none" w:sz="0" w:space="0" w:color="auto"/>
      </w:divBdr>
    </w:div>
    <w:div w:id="412510393">
      <w:bodyDiv w:val="1"/>
      <w:marLeft w:val="0"/>
      <w:marRight w:val="0"/>
      <w:marTop w:val="0"/>
      <w:marBottom w:val="0"/>
      <w:divBdr>
        <w:top w:val="none" w:sz="0" w:space="0" w:color="auto"/>
        <w:left w:val="none" w:sz="0" w:space="0" w:color="auto"/>
        <w:bottom w:val="none" w:sz="0" w:space="0" w:color="auto"/>
        <w:right w:val="none" w:sz="0" w:space="0" w:color="auto"/>
      </w:divBdr>
    </w:div>
    <w:div w:id="413401603">
      <w:bodyDiv w:val="1"/>
      <w:marLeft w:val="0"/>
      <w:marRight w:val="0"/>
      <w:marTop w:val="0"/>
      <w:marBottom w:val="0"/>
      <w:divBdr>
        <w:top w:val="none" w:sz="0" w:space="0" w:color="auto"/>
        <w:left w:val="none" w:sz="0" w:space="0" w:color="auto"/>
        <w:bottom w:val="none" w:sz="0" w:space="0" w:color="auto"/>
        <w:right w:val="none" w:sz="0" w:space="0" w:color="auto"/>
      </w:divBdr>
    </w:div>
    <w:div w:id="476726137">
      <w:bodyDiv w:val="1"/>
      <w:marLeft w:val="0"/>
      <w:marRight w:val="0"/>
      <w:marTop w:val="0"/>
      <w:marBottom w:val="0"/>
      <w:divBdr>
        <w:top w:val="none" w:sz="0" w:space="0" w:color="auto"/>
        <w:left w:val="none" w:sz="0" w:space="0" w:color="auto"/>
        <w:bottom w:val="none" w:sz="0" w:space="0" w:color="auto"/>
        <w:right w:val="none" w:sz="0" w:space="0" w:color="auto"/>
      </w:divBdr>
    </w:div>
    <w:div w:id="601688213">
      <w:bodyDiv w:val="1"/>
      <w:marLeft w:val="0"/>
      <w:marRight w:val="0"/>
      <w:marTop w:val="0"/>
      <w:marBottom w:val="0"/>
      <w:divBdr>
        <w:top w:val="none" w:sz="0" w:space="0" w:color="auto"/>
        <w:left w:val="none" w:sz="0" w:space="0" w:color="auto"/>
        <w:bottom w:val="none" w:sz="0" w:space="0" w:color="auto"/>
        <w:right w:val="none" w:sz="0" w:space="0" w:color="auto"/>
      </w:divBdr>
    </w:div>
    <w:div w:id="615254076">
      <w:bodyDiv w:val="1"/>
      <w:marLeft w:val="0"/>
      <w:marRight w:val="0"/>
      <w:marTop w:val="0"/>
      <w:marBottom w:val="0"/>
      <w:divBdr>
        <w:top w:val="none" w:sz="0" w:space="0" w:color="auto"/>
        <w:left w:val="none" w:sz="0" w:space="0" w:color="auto"/>
        <w:bottom w:val="none" w:sz="0" w:space="0" w:color="auto"/>
        <w:right w:val="none" w:sz="0" w:space="0" w:color="auto"/>
      </w:divBdr>
    </w:div>
    <w:div w:id="616303177">
      <w:bodyDiv w:val="1"/>
      <w:marLeft w:val="0"/>
      <w:marRight w:val="0"/>
      <w:marTop w:val="0"/>
      <w:marBottom w:val="0"/>
      <w:divBdr>
        <w:top w:val="none" w:sz="0" w:space="0" w:color="auto"/>
        <w:left w:val="none" w:sz="0" w:space="0" w:color="auto"/>
        <w:bottom w:val="none" w:sz="0" w:space="0" w:color="auto"/>
        <w:right w:val="none" w:sz="0" w:space="0" w:color="auto"/>
      </w:divBdr>
    </w:div>
    <w:div w:id="629821823">
      <w:bodyDiv w:val="1"/>
      <w:marLeft w:val="0"/>
      <w:marRight w:val="0"/>
      <w:marTop w:val="0"/>
      <w:marBottom w:val="0"/>
      <w:divBdr>
        <w:top w:val="none" w:sz="0" w:space="0" w:color="auto"/>
        <w:left w:val="none" w:sz="0" w:space="0" w:color="auto"/>
        <w:bottom w:val="none" w:sz="0" w:space="0" w:color="auto"/>
        <w:right w:val="none" w:sz="0" w:space="0" w:color="auto"/>
      </w:divBdr>
    </w:div>
    <w:div w:id="662271023">
      <w:bodyDiv w:val="1"/>
      <w:marLeft w:val="0"/>
      <w:marRight w:val="0"/>
      <w:marTop w:val="0"/>
      <w:marBottom w:val="0"/>
      <w:divBdr>
        <w:top w:val="none" w:sz="0" w:space="0" w:color="auto"/>
        <w:left w:val="none" w:sz="0" w:space="0" w:color="auto"/>
        <w:bottom w:val="none" w:sz="0" w:space="0" w:color="auto"/>
        <w:right w:val="none" w:sz="0" w:space="0" w:color="auto"/>
      </w:divBdr>
    </w:div>
    <w:div w:id="665934338">
      <w:bodyDiv w:val="1"/>
      <w:marLeft w:val="0"/>
      <w:marRight w:val="0"/>
      <w:marTop w:val="0"/>
      <w:marBottom w:val="0"/>
      <w:divBdr>
        <w:top w:val="none" w:sz="0" w:space="0" w:color="auto"/>
        <w:left w:val="none" w:sz="0" w:space="0" w:color="auto"/>
        <w:bottom w:val="none" w:sz="0" w:space="0" w:color="auto"/>
        <w:right w:val="none" w:sz="0" w:space="0" w:color="auto"/>
      </w:divBdr>
    </w:div>
    <w:div w:id="784038069">
      <w:bodyDiv w:val="1"/>
      <w:marLeft w:val="0"/>
      <w:marRight w:val="0"/>
      <w:marTop w:val="0"/>
      <w:marBottom w:val="0"/>
      <w:divBdr>
        <w:top w:val="none" w:sz="0" w:space="0" w:color="auto"/>
        <w:left w:val="none" w:sz="0" w:space="0" w:color="auto"/>
        <w:bottom w:val="none" w:sz="0" w:space="0" w:color="auto"/>
        <w:right w:val="none" w:sz="0" w:space="0" w:color="auto"/>
      </w:divBdr>
    </w:div>
    <w:div w:id="824979020">
      <w:bodyDiv w:val="1"/>
      <w:marLeft w:val="0"/>
      <w:marRight w:val="0"/>
      <w:marTop w:val="0"/>
      <w:marBottom w:val="0"/>
      <w:divBdr>
        <w:top w:val="none" w:sz="0" w:space="0" w:color="auto"/>
        <w:left w:val="none" w:sz="0" w:space="0" w:color="auto"/>
        <w:bottom w:val="none" w:sz="0" w:space="0" w:color="auto"/>
        <w:right w:val="none" w:sz="0" w:space="0" w:color="auto"/>
      </w:divBdr>
    </w:div>
    <w:div w:id="833029627">
      <w:bodyDiv w:val="1"/>
      <w:marLeft w:val="0"/>
      <w:marRight w:val="0"/>
      <w:marTop w:val="0"/>
      <w:marBottom w:val="0"/>
      <w:divBdr>
        <w:top w:val="none" w:sz="0" w:space="0" w:color="auto"/>
        <w:left w:val="none" w:sz="0" w:space="0" w:color="auto"/>
        <w:bottom w:val="none" w:sz="0" w:space="0" w:color="auto"/>
        <w:right w:val="none" w:sz="0" w:space="0" w:color="auto"/>
      </w:divBdr>
    </w:div>
    <w:div w:id="862398702">
      <w:bodyDiv w:val="1"/>
      <w:marLeft w:val="0"/>
      <w:marRight w:val="0"/>
      <w:marTop w:val="0"/>
      <w:marBottom w:val="0"/>
      <w:divBdr>
        <w:top w:val="none" w:sz="0" w:space="0" w:color="auto"/>
        <w:left w:val="none" w:sz="0" w:space="0" w:color="auto"/>
        <w:bottom w:val="none" w:sz="0" w:space="0" w:color="auto"/>
        <w:right w:val="none" w:sz="0" w:space="0" w:color="auto"/>
      </w:divBdr>
    </w:div>
    <w:div w:id="872888031">
      <w:bodyDiv w:val="1"/>
      <w:marLeft w:val="0"/>
      <w:marRight w:val="0"/>
      <w:marTop w:val="0"/>
      <w:marBottom w:val="0"/>
      <w:divBdr>
        <w:top w:val="none" w:sz="0" w:space="0" w:color="auto"/>
        <w:left w:val="none" w:sz="0" w:space="0" w:color="auto"/>
        <w:bottom w:val="none" w:sz="0" w:space="0" w:color="auto"/>
        <w:right w:val="none" w:sz="0" w:space="0" w:color="auto"/>
      </w:divBdr>
    </w:div>
    <w:div w:id="890462466">
      <w:bodyDiv w:val="1"/>
      <w:marLeft w:val="0"/>
      <w:marRight w:val="0"/>
      <w:marTop w:val="0"/>
      <w:marBottom w:val="0"/>
      <w:divBdr>
        <w:top w:val="none" w:sz="0" w:space="0" w:color="auto"/>
        <w:left w:val="none" w:sz="0" w:space="0" w:color="auto"/>
        <w:bottom w:val="none" w:sz="0" w:space="0" w:color="auto"/>
        <w:right w:val="none" w:sz="0" w:space="0" w:color="auto"/>
      </w:divBdr>
    </w:div>
    <w:div w:id="950011887">
      <w:bodyDiv w:val="1"/>
      <w:marLeft w:val="0"/>
      <w:marRight w:val="0"/>
      <w:marTop w:val="0"/>
      <w:marBottom w:val="0"/>
      <w:divBdr>
        <w:top w:val="none" w:sz="0" w:space="0" w:color="auto"/>
        <w:left w:val="none" w:sz="0" w:space="0" w:color="auto"/>
        <w:bottom w:val="none" w:sz="0" w:space="0" w:color="auto"/>
        <w:right w:val="none" w:sz="0" w:space="0" w:color="auto"/>
      </w:divBdr>
    </w:div>
    <w:div w:id="1088622696">
      <w:bodyDiv w:val="1"/>
      <w:marLeft w:val="0"/>
      <w:marRight w:val="0"/>
      <w:marTop w:val="0"/>
      <w:marBottom w:val="0"/>
      <w:divBdr>
        <w:top w:val="none" w:sz="0" w:space="0" w:color="auto"/>
        <w:left w:val="none" w:sz="0" w:space="0" w:color="auto"/>
        <w:bottom w:val="none" w:sz="0" w:space="0" w:color="auto"/>
        <w:right w:val="none" w:sz="0" w:space="0" w:color="auto"/>
      </w:divBdr>
    </w:div>
    <w:div w:id="1128622074">
      <w:bodyDiv w:val="1"/>
      <w:marLeft w:val="0"/>
      <w:marRight w:val="0"/>
      <w:marTop w:val="0"/>
      <w:marBottom w:val="0"/>
      <w:divBdr>
        <w:top w:val="none" w:sz="0" w:space="0" w:color="auto"/>
        <w:left w:val="none" w:sz="0" w:space="0" w:color="auto"/>
        <w:bottom w:val="none" w:sz="0" w:space="0" w:color="auto"/>
        <w:right w:val="none" w:sz="0" w:space="0" w:color="auto"/>
      </w:divBdr>
    </w:div>
    <w:div w:id="1227188007">
      <w:bodyDiv w:val="1"/>
      <w:marLeft w:val="0"/>
      <w:marRight w:val="0"/>
      <w:marTop w:val="0"/>
      <w:marBottom w:val="0"/>
      <w:divBdr>
        <w:top w:val="none" w:sz="0" w:space="0" w:color="auto"/>
        <w:left w:val="none" w:sz="0" w:space="0" w:color="auto"/>
        <w:bottom w:val="none" w:sz="0" w:space="0" w:color="auto"/>
        <w:right w:val="none" w:sz="0" w:space="0" w:color="auto"/>
      </w:divBdr>
    </w:div>
    <w:div w:id="1238518808">
      <w:bodyDiv w:val="1"/>
      <w:marLeft w:val="0"/>
      <w:marRight w:val="0"/>
      <w:marTop w:val="0"/>
      <w:marBottom w:val="0"/>
      <w:divBdr>
        <w:top w:val="none" w:sz="0" w:space="0" w:color="auto"/>
        <w:left w:val="none" w:sz="0" w:space="0" w:color="auto"/>
        <w:bottom w:val="none" w:sz="0" w:space="0" w:color="auto"/>
        <w:right w:val="none" w:sz="0" w:space="0" w:color="auto"/>
      </w:divBdr>
    </w:div>
    <w:div w:id="1240793506">
      <w:bodyDiv w:val="1"/>
      <w:marLeft w:val="0"/>
      <w:marRight w:val="0"/>
      <w:marTop w:val="0"/>
      <w:marBottom w:val="0"/>
      <w:divBdr>
        <w:top w:val="none" w:sz="0" w:space="0" w:color="auto"/>
        <w:left w:val="none" w:sz="0" w:space="0" w:color="auto"/>
        <w:bottom w:val="none" w:sz="0" w:space="0" w:color="auto"/>
        <w:right w:val="none" w:sz="0" w:space="0" w:color="auto"/>
      </w:divBdr>
    </w:div>
    <w:div w:id="1292512749">
      <w:bodyDiv w:val="1"/>
      <w:marLeft w:val="0"/>
      <w:marRight w:val="0"/>
      <w:marTop w:val="0"/>
      <w:marBottom w:val="0"/>
      <w:divBdr>
        <w:top w:val="none" w:sz="0" w:space="0" w:color="auto"/>
        <w:left w:val="none" w:sz="0" w:space="0" w:color="auto"/>
        <w:bottom w:val="none" w:sz="0" w:space="0" w:color="auto"/>
        <w:right w:val="none" w:sz="0" w:space="0" w:color="auto"/>
      </w:divBdr>
    </w:div>
    <w:div w:id="1314069843">
      <w:bodyDiv w:val="1"/>
      <w:marLeft w:val="0"/>
      <w:marRight w:val="0"/>
      <w:marTop w:val="0"/>
      <w:marBottom w:val="0"/>
      <w:divBdr>
        <w:top w:val="none" w:sz="0" w:space="0" w:color="auto"/>
        <w:left w:val="none" w:sz="0" w:space="0" w:color="auto"/>
        <w:bottom w:val="none" w:sz="0" w:space="0" w:color="auto"/>
        <w:right w:val="none" w:sz="0" w:space="0" w:color="auto"/>
      </w:divBdr>
    </w:div>
    <w:div w:id="1331178351">
      <w:bodyDiv w:val="1"/>
      <w:marLeft w:val="0"/>
      <w:marRight w:val="0"/>
      <w:marTop w:val="0"/>
      <w:marBottom w:val="0"/>
      <w:divBdr>
        <w:top w:val="none" w:sz="0" w:space="0" w:color="auto"/>
        <w:left w:val="none" w:sz="0" w:space="0" w:color="auto"/>
        <w:bottom w:val="none" w:sz="0" w:space="0" w:color="auto"/>
        <w:right w:val="none" w:sz="0" w:space="0" w:color="auto"/>
      </w:divBdr>
    </w:div>
    <w:div w:id="1384869183">
      <w:bodyDiv w:val="1"/>
      <w:marLeft w:val="0"/>
      <w:marRight w:val="0"/>
      <w:marTop w:val="0"/>
      <w:marBottom w:val="0"/>
      <w:divBdr>
        <w:top w:val="none" w:sz="0" w:space="0" w:color="auto"/>
        <w:left w:val="none" w:sz="0" w:space="0" w:color="auto"/>
        <w:bottom w:val="none" w:sz="0" w:space="0" w:color="auto"/>
        <w:right w:val="none" w:sz="0" w:space="0" w:color="auto"/>
      </w:divBdr>
    </w:div>
    <w:div w:id="1397244928">
      <w:bodyDiv w:val="1"/>
      <w:marLeft w:val="0"/>
      <w:marRight w:val="0"/>
      <w:marTop w:val="0"/>
      <w:marBottom w:val="0"/>
      <w:divBdr>
        <w:top w:val="none" w:sz="0" w:space="0" w:color="auto"/>
        <w:left w:val="none" w:sz="0" w:space="0" w:color="auto"/>
        <w:bottom w:val="none" w:sz="0" w:space="0" w:color="auto"/>
        <w:right w:val="none" w:sz="0" w:space="0" w:color="auto"/>
      </w:divBdr>
    </w:div>
    <w:div w:id="1438333535">
      <w:bodyDiv w:val="1"/>
      <w:marLeft w:val="0"/>
      <w:marRight w:val="0"/>
      <w:marTop w:val="0"/>
      <w:marBottom w:val="0"/>
      <w:divBdr>
        <w:top w:val="none" w:sz="0" w:space="0" w:color="auto"/>
        <w:left w:val="none" w:sz="0" w:space="0" w:color="auto"/>
        <w:bottom w:val="none" w:sz="0" w:space="0" w:color="auto"/>
        <w:right w:val="none" w:sz="0" w:space="0" w:color="auto"/>
      </w:divBdr>
    </w:div>
    <w:div w:id="1441335865">
      <w:bodyDiv w:val="1"/>
      <w:marLeft w:val="0"/>
      <w:marRight w:val="0"/>
      <w:marTop w:val="0"/>
      <w:marBottom w:val="0"/>
      <w:divBdr>
        <w:top w:val="none" w:sz="0" w:space="0" w:color="auto"/>
        <w:left w:val="none" w:sz="0" w:space="0" w:color="auto"/>
        <w:bottom w:val="none" w:sz="0" w:space="0" w:color="auto"/>
        <w:right w:val="none" w:sz="0" w:space="0" w:color="auto"/>
      </w:divBdr>
    </w:div>
    <w:div w:id="1545946337">
      <w:bodyDiv w:val="1"/>
      <w:marLeft w:val="0"/>
      <w:marRight w:val="0"/>
      <w:marTop w:val="0"/>
      <w:marBottom w:val="0"/>
      <w:divBdr>
        <w:top w:val="none" w:sz="0" w:space="0" w:color="auto"/>
        <w:left w:val="none" w:sz="0" w:space="0" w:color="auto"/>
        <w:bottom w:val="none" w:sz="0" w:space="0" w:color="auto"/>
        <w:right w:val="none" w:sz="0" w:space="0" w:color="auto"/>
      </w:divBdr>
    </w:div>
    <w:div w:id="1594125472">
      <w:bodyDiv w:val="1"/>
      <w:marLeft w:val="0"/>
      <w:marRight w:val="0"/>
      <w:marTop w:val="0"/>
      <w:marBottom w:val="0"/>
      <w:divBdr>
        <w:top w:val="none" w:sz="0" w:space="0" w:color="auto"/>
        <w:left w:val="none" w:sz="0" w:space="0" w:color="auto"/>
        <w:bottom w:val="none" w:sz="0" w:space="0" w:color="auto"/>
        <w:right w:val="none" w:sz="0" w:space="0" w:color="auto"/>
      </w:divBdr>
    </w:div>
    <w:div w:id="1606573608">
      <w:bodyDiv w:val="1"/>
      <w:marLeft w:val="0"/>
      <w:marRight w:val="0"/>
      <w:marTop w:val="0"/>
      <w:marBottom w:val="0"/>
      <w:divBdr>
        <w:top w:val="none" w:sz="0" w:space="0" w:color="auto"/>
        <w:left w:val="none" w:sz="0" w:space="0" w:color="auto"/>
        <w:bottom w:val="none" w:sz="0" w:space="0" w:color="auto"/>
        <w:right w:val="none" w:sz="0" w:space="0" w:color="auto"/>
      </w:divBdr>
    </w:div>
    <w:div w:id="1639021941">
      <w:bodyDiv w:val="1"/>
      <w:marLeft w:val="0"/>
      <w:marRight w:val="0"/>
      <w:marTop w:val="0"/>
      <w:marBottom w:val="0"/>
      <w:divBdr>
        <w:top w:val="none" w:sz="0" w:space="0" w:color="auto"/>
        <w:left w:val="none" w:sz="0" w:space="0" w:color="auto"/>
        <w:bottom w:val="none" w:sz="0" w:space="0" w:color="auto"/>
        <w:right w:val="none" w:sz="0" w:space="0" w:color="auto"/>
      </w:divBdr>
    </w:div>
    <w:div w:id="1685672916">
      <w:bodyDiv w:val="1"/>
      <w:marLeft w:val="0"/>
      <w:marRight w:val="0"/>
      <w:marTop w:val="0"/>
      <w:marBottom w:val="0"/>
      <w:divBdr>
        <w:top w:val="none" w:sz="0" w:space="0" w:color="auto"/>
        <w:left w:val="none" w:sz="0" w:space="0" w:color="auto"/>
        <w:bottom w:val="none" w:sz="0" w:space="0" w:color="auto"/>
        <w:right w:val="none" w:sz="0" w:space="0" w:color="auto"/>
      </w:divBdr>
    </w:div>
    <w:div w:id="1705473844">
      <w:bodyDiv w:val="1"/>
      <w:marLeft w:val="0"/>
      <w:marRight w:val="0"/>
      <w:marTop w:val="0"/>
      <w:marBottom w:val="0"/>
      <w:divBdr>
        <w:top w:val="none" w:sz="0" w:space="0" w:color="auto"/>
        <w:left w:val="none" w:sz="0" w:space="0" w:color="auto"/>
        <w:bottom w:val="none" w:sz="0" w:space="0" w:color="auto"/>
        <w:right w:val="none" w:sz="0" w:space="0" w:color="auto"/>
      </w:divBdr>
    </w:div>
    <w:div w:id="1705669974">
      <w:bodyDiv w:val="1"/>
      <w:marLeft w:val="0"/>
      <w:marRight w:val="0"/>
      <w:marTop w:val="0"/>
      <w:marBottom w:val="0"/>
      <w:divBdr>
        <w:top w:val="none" w:sz="0" w:space="0" w:color="auto"/>
        <w:left w:val="none" w:sz="0" w:space="0" w:color="auto"/>
        <w:bottom w:val="none" w:sz="0" w:space="0" w:color="auto"/>
        <w:right w:val="none" w:sz="0" w:space="0" w:color="auto"/>
      </w:divBdr>
    </w:div>
    <w:div w:id="1784114299">
      <w:bodyDiv w:val="1"/>
      <w:marLeft w:val="0"/>
      <w:marRight w:val="0"/>
      <w:marTop w:val="0"/>
      <w:marBottom w:val="0"/>
      <w:divBdr>
        <w:top w:val="none" w:sz="0" w:space="0" w:color="auto"/>
        <w:left w:val="none" w:sz="0" w:space="0" w:color="auto"/>
        <w:bottom w:val="none" w:sz="0" w:space="0" w:color="auto"/>
        <w:right w:val="none" w:sz="0" w:space="0" w:color="auto"/>
      </w:divBdr>
    </w:div>
    <w:div w:id="1861619923">
      <w:bodyDiv w:val="1"/>
      <w:marLeft w:val="0"/>
      <w:marRight w:val="0"/>
      <w:marTop w:val="0"/>
      <w:marBottom w:val="0"/>
      <w:divBdr>
        <w:top w:val="none" w:sz="0" w:space="0" w:color="auto"/>
        <w:left w:val="none" w:sz="0" w:space="0" w:color="auto"/>
        <w:bottom w:val="none" w:sz="0" w:space="0" w:color="auto"/>
        <w:right w:val="none" w:sz="0" w:space="0" w:color="auto"/>
      </w:divBdr>
    </w:div>
    <w:div w:id="1871063265">
      <w:bodyDiv w:val="1"/>
      <w:marLeft w:val="0"/>
      <w:marRight w:val="0"/>
      <w:marTop w:val="0"/>
      <w:marBottom w:val="0"/>
      <w:divBdr>
        <w:top w:val="none" w:sz="0" w:space="0" w:color="auto"/>
        <w:left w:val="none" w:sz="0" w:space="0" w:color="auto"/>
        <w:bottom w:val="none" w:sz="0" w:space="0" w:color="auto"/>
        <w:right w:val="none" w:sz="0" w:space="0" w:color="auto"/>
      </w:divBdr>
      <w:divsChild>
        <w:div w:id="688796822">
          <w:marLeft w:val="0"/>
          <w:marRight w:val="0"/>
          <w:marTop w:val="0"/>
          <w:marBottom w:val="0"/>
          <w:divBdr>
            <w:top w:val="none" w:sz="0" w:space="0" w:color="auto"/>
            <w:left w:val="none" w:sz="0" w:space="0" w:color="auto"/>
            <w:bottom w:val="none" w:sz="0" w:space="0" w:color="auto"/>
            <w:right w:val="none" w:sz="0" w:space="0" w:color="auto"/>
          </w:divBdr>
          <w:divsChild>
            <w:div w:id="1365209317">
              <w:marLeft w:val="0"/>
              <w:marRight w:val="0"/>
              <w:marTop w:val="0"/>
              <w:marBottom w:val="0"/>
              <w:divBdr>
                <w:top w:val="none" w:sz="0" w:space="0" w:color="auto"/>
                <w:left w:val="none" w:sz="0" w:space="0" w:color="auto"/>
                <w:bottom w:val="none" w:sz="0" w:space="0" w:color="auto"/>
                <w:right w:val="none" w:sz="0" w:space="0" w:color="auto"/>
              </w:divBdr>
              <w:divsChild>
                <w:div w:id="1505852583">
                  <w:marLeft w:val="0"/>
                  <w:marRight w:val="0"/>
                  <w:marTop w:val="0"/>
                  <w:marBottom w:val="0"/>
                  <w:divBdr>
                    <w:top w:val="none" w:sz="0" w:space="0" w:color="auto"/>
                    <w:left w:val="none" w:sz="0" w:space="0" w:color="auto"/>
                    <w:bottom w:val="none" w:sz="0" w:space="0" w:color="auto"/>
                    <w:right w:val="none" w:sz="0" w:space="0" w:color="auto"/>
                  </w:divBdr>
                  <w:divsChild>
                    <w:div w:id="1072193565">
                      <w:marLeft w:val="0"/>
                      <w:marRight w:val="0"/>
                      <w:marTop w:val="0"/>
                      <w:marBottom w:val="0"/>
                      <w:divBdr>
                        <w:top w:val="none" w:sz="0" w:space="0" w:color="auto"/>
                        <w:left w:val="none" w:sz="0" w:space="0" w:color="auto"/>
                        <w:bottom w:val="none" w:sz="0" w:space="0" w:color="auto"/>
                        <w:right w:val="none" w:sz="0" w:space="0" w:color="auto"/>
                      </w:divBdr>
                      <w:divsChild>
                        <w:div w:id="1691832090">
                          <w:marLeft w:val="0"/>
                          <w:marRight w:val="0"/>
                          <w:marTop w:val="0"/>
                          <w:marBottom w:val="0"/>
                          <w:divBdr>
                            <w:top w:val="none" w:sz="0" w:space="0" w:color="auto"/>
                            <w:left w:val="none" w:sz="0" w:space="0" w:color="auto"/>
                            <w:bottom w:val="none" w:sz="0" w:space="0" w:color="auto"/>
                            <w:right w:val="none" w:sz="0" w:space="0" w:color="auto"/>
                          </w:divBdr>
                          <w:divsChild>
                            <w:div w:id="151626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6498706">
      <w:bodyDiv w:val="1"/>
      <w:marLeft w:val="0"/>
      <w:marRight w:val="0"/>
      <w:marTop w:val="0"/>
      <w:marBottom w:val="0"/>
      <w:divBdr>
        <w:top w:val="none" w:sz="0" w:space="0" w:color="auto"/>
        <w:left w:val="none" w:sz="0" w:space="0" w:color="auto"/>
        <w:bottom w:val="none" w:sz="0" w:space="0" w:color="auto"/>
        <w:right w:val="none" w:sz="0" w:space="0" w:color="auto"/>
      </w:divBdr>
    </w:div>
    <w:div w:id="1981571994">
      <w:bodyDiv w:val="1"/>
      <w:marLeft w:val="0"/>
      <w:marRight w:val="0"/>
      <w:marTop w:val="0"/>
      <w:marBottom w:val="0"/>
      <w:divBdr>
        <w:top w:val="none" w:sz="0" w:space="0" w:color="auto"/>
        <w:left w:val="none" w:sz="0" w:space="0" w:color="auto"/>
        <w:bottom w:val="none" w:sz="0" w:space="0" w:color="auto"/>
        <w:right w:val="none" w:sz="0" w:space="0" w:color="auto"/>
      </w:divBdr>
    </w:div>
    <w:div w:id="1990861201">
      <w:bodyDiv w:val="1"/>
      <w:marLeft w:val="0"/>
      <w:marRight w:val="0"/>
      <w:marTop w:val="0"/>
      <w:marBottom w:val="0"/>
      <w:divBdr>
        <w:top w:val="none" w:sz="0" w:space="0" w:color="auto"/>
        <w:left w:val="none" w:sz="0" w:space="0" w:color="auto"/>
        <w:bottom w:val="none" w:sz="0" w:space="0" w:color="auto"/>
        <w:right w:val="none" w:sz="0" w:space="0" w:color="auto"/>
      </w:divBdr>
    </w:div>
    <w:div w:id="2061442624">
      <w:bodyDiv w:val="1"/>
      <w:marLeft w:val="0"/>
      <w:marRight w:val="0"/>
      <w:marTop w:val="0"/>
      <w:marBottom w:val="0"/>
      <w:divBdr>
        <w:top w:val="none" w:sz="0" w:space="0" w:color="auto"/>
        <w:left w:val="none" w:sz="0" w:space="0" w:color="auto"/>
        <w:bottom w:val="none" w:sz="0" w:space="0" w:color="auto"/>
        <w:right w:val="none" w:sz="0" w:space="0" w:color="auto"/>
      </w:divBdr>
    </w:div>
    <w:div w:id="2079747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nul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054959-1C10-4977-A4E5-9111915C4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1834</Words>
  <Characters>11595</Characters>
  <Application>Microsoft Office Word</Application>
  <DocSecurity>0</DocSecurity>
  <Lines>269</Lines>
  <Paragraphs>123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LF</Company>
  <LinksUpToDate>false</LinksUpToDate>
  <CharactersWithSpaces>13306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Hanne Elkjær</dc:creator>
  <cp:lastModifiedBy>Hanne Elkjær</cp:lastModifiedBy>
  <cp:revision>18</cp:revision>
  <cp:lastPrinted>2020-11-10T13:33:00Z</cp:lastPrinted>
  <dcterms:created xsi:type="dcterms:W3CDTF">2022-12-06T15:12:00Z</dcterms:created>
  <dcterms:modified xsi:type="dcterms:W3CDTF">2024-07-03T08:53:00Z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
  </property>
  <property fmtid="{D5CDD505-2E9C-101B-9397-08002B2CF9AE}" pid="3" name="ContentRemapped">
    <vt:lpwstr>true</vt:lpwstr>
  </property>
  <property fmtid="{D5CDD505-2E9C-101B-9397-08002B2CF9AE}" pid="4" name="MSIP_Label_ea60d57e-af5b-4752-ac57-3e4f28ca11dc_Enabled">
    <vt:lpwstr>true</vt:lpwstr>
  </property>
  <property fmtid="{D5CDD505-2E9C-101B-9397-08002B2CF9AE}" pid="5" name="MSIP_Label_ea60d57e-af5b-4752-ac57-3e4f28ca11dc_SetDate">
    <vt:lpwstr>2022-12-06T10:15:59Z</vt:lpwstr>
  </property>
  <property fmtid="{D5CDD505-2E9C-101B-9397-08002B2CF9AE}" pid="6" name="MSIP_Label_ea60d57e-af5b-4752-ac57-3e4f28ca11dc_Method">
    <vt:lpwstr>Standard</vt:lpwstr>
  </property>
  <property fmtid="{D5CDD505-2E9C-101B-9397-08002B2CF9AE}" pid="7" name="MSIP_Label_ea60d57e-af5b-4752-ac57-3e4f28ca11dc_Name">
    <vt:lpwstr>ea60d57e-af5b-4752-ac57-3e4f28ca11dc</vt:lpwstr>
  </property>
  <property fmtid="{D5CDD505-2E9C-101B-9397-08002B2CF9AE}" pid="8" name="MSIP_Label_ea60d57e-af5b-4752-ac57-3e4f28ca11dc_SiteId">
    <vt:lpwstr>36da45f1-dd2c-4d1f-af13-5abe46b99921</vt:lpwstr>
  </property>
  <property fmtid="{D5CDD505-2E9C-101B-9397-08002B2CF9AE}" pid="9" name="MSIP_Label_ea60d57e-af5b-4752-ac57-3e4f28ca11dc_ActionId">
    <vt:lpwstr>b8c43a68-eb90-497a-b864-83228f0d4bea</vt:lpwstr>
  </property>
  <property fmtid="{D5CDD505-2E9C-101B-9397-08002B2CF9AE}" pid="10" name="MSIP_Label_ea60d57e-af5b-4752-ac57-3e4f28ca11dc_ContentBits">
    <vt:lpwstr>0</vt:lpwstr>
  </property>
</Properties>
</file>